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A062F2" w14:paraId="1B2D29FB" w14:textId="77777777" w:rsidTr="00D26606">
        <w:trPr>
          <w:trHeight w:val="2558"/>
        </w:trPr>
        <w:tc>
          <w:tcPr>
            <w:tcW w:w="8222" w:type="dxa"/>
            <w:shd w:val="clear" w:color="auto" w:fill="auto"/>
          </w:tcPr>
          <w:p w14:paraId="3EF0139C" w14:textId="4A347199" w:rsidR="006B1D4A" w:rsidRPr="00B335A3" w:rsidRDefault="00463F1F" w:rsidP="00D26606">
            <w:pPr>
              <w:pStyle w:val="Forsidetitel"/>
            </w:pPr>
            <w:r>
              <w:t>Spillemyndighedens certificeringsprogram</w:t>
            </w:r>
            <w:r w:rsidR="00D17FDA">
              <w:t xml:space="preserve"> for</w:t>
            </w:r>
            <w:r w:rsidR="00C732D8">
              <w:t xml:space="preserve"> væddemål og</w:t>
            </w:r>
            <w:r w:rsidR="00D17FDA">
              <w:t xml:space="preserve"> onlinekasino</w:t>
            </w:r>
          </w:p>
        </w:tc>
      </w:tr>
      <w:tr w:rsidR="00DF15AC" w:rsidRPr="00A062F2" w14:paraId="3AD35160" w14:textId="77777777" w:rsidTr="00D26606">
        <w:trPr>
          <w:trHeight w:val="256"/>
        </w:trPr>
        <w:tc>
          <w:tcPr>
            <w:tcW w:w="8222" w:type="dxa"/>
            <w:shd w:val="clear" w:color="auto" w:fill="auto"/>
          </w:tcPr>
          <w:p w14:paraId="2EB041A6" w14:textId="77777777" w:rsidR="00DF15AC" w:rsidRPr="00A062F2" w:rsidRDefault="006E7BCE" w:rsidP="00D26606">
            <w:r>
              <w:rPr>
                <w:noProof/>
              </w:rPr>
              <w:drawing>
                <wp:inline distT="0" distB="0" distL="0" distR="0" wp14:anchorId="26E18A10" wp14:editId="357A518B">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A062F2" w14:paraId="1F877059" w14:textId="77777777" w:rsidTr="00D26606">
        <w:trPr>
          <w:trHeight w:val="884"/>
        </w:trPr>
        <w:tc>
          <w:tcPr>
            <w:tcW w:w="8222" w:type="dxa"/>
            <w:shd w:val="clear" w:color="auto" w:fill="auto"/>
            <w:tcMar>
              <w:right w:w="2835" w:type="dxa"/>
            </w:tcMar>
          </w:tcPr>
          <w:p w14:paraId="57E5A212" w14:textId="4768BDFE" w:rsidR="00F4322E" w:rsidRPr="00A062F2" w:rsidRDefault="00F55645" w:rsidP="00D26606">
            <w:pPr>
              <w:pStyle w:val="Undertitel"/>
            </w:pPr>
            <w:r>
              <w:t>Krav til spil - O</w:t>
            </w:r>
            <w:r w:rsidR="00463F1F">
              <w:t>nline væddemål – SCP.0</w:t>
            </w:r>
            <w:r>
              <w:t>7</w:t>
            </w:r>
            <w:r w:rsidR="00463F1F">
              <w:t>.01.DK.</w:t>
            </w:r>
            <w:r>
              <w:t>1</w:t>
            </w:r>
            <w:r w:rsidR="00463F1F">
              <w:t>.</w:t>
            </w:r>
            <w:r>
              <w:t>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A062F2" w14:paraId="1FAD8F7F" w14:textId="77777777" w:rsidTr="006645B6">
        <w:tc>
          <w:tcPr>
            <w:tcW w:w="6822" w:type="dxa"/>
            <w:shd w:val="clear" w:color="auto" w:fill="auto"/>
          </w:tcPr>
          <w:p w14:paraId="29EDB7B6" w14:textId="1ABDB314" w:rsidR="00AA027B" w:rsidRPr="00A062F2" w:rsidRDefault="00BF50F9" w:rsidP="006645B6">
            <w:pPr>
              <w:pStyle w:val="Header-Forside"/>
            </w:pPr>
            <w:r>
              <w:t>Krav til spil:</w:t>
            </w:r>
            <w:r w:rsidR="00463F1F">
              <w:t xml:space="preserve"> </w:t>
            </w:r>
            <w:r>
              <w:t>O</w:t>
            </w:r>
            <w:r w:rsidR="00463F1F">
              <w:t>nline væddemål</w:t>
            </w:r>
            <w:r w:rsidR="00AA027B" w:rsidRPr="00A062F2">
              <w:t xml:space="preserve">          </w:t>
            </w:r>
            <w:r>
              <w:t>Januar</w:t>
            </w:r>
            <w:r w:rsidR="00E25A2B">
              <w:t xml:space="preserve"> 202</w:t>
            </w:r>
            <w:r>
              <w:t>5</w:t>
            </w:r>
          </w:p>
        </w:tc>
      </w:tr>
    </w:tbl>
    <w:p w14:paraId="6066AE76" w14:textId="77777777" w:rsidR="00AA027B" w:rsidRDefault="00AA027B" w:rsidP="000252BC"/>
    <w:p w14:paraId="5E3FCEF7" w14:textId="77777777" w:rsidR="00AA027B" w:rsidRDefault="00AA027B" w:rsidP="000252BC"/>
    <w:sdt>
      <w:sdtPr>
        <w:id w:val="-1411228828"/>
        <w:lock w:val="sdtContentLocked"/>
        <w:placeholder>
          <w:docPart w:val="0D0DDA2959E84E21A2ABC6271174DA79"/>
        </w:placeholder>
      </w:sdtPr>
      <w:sdtEndPr>
        <w:rPr>
          <w:lang w:val="en-US"/>
        </w:rPr>
      </w:sdtEndPr>
      <w:sdtContent>
        <w:p w14:paraId="50F3BB5C" w14:textId="77777777" w:rsidR="00794972" w:rsidRPr="00A062F2" w:rsidRDefault="00794972" w:rsidP="000252BC"/>
        <w:p w14:paraId="3167AC43" w14:textId="77777777" w:rsidR="00F31C20" w:rsidRPr="004D72D4" w:rsidRDefault="00B871B0">
          <w:pPr>
            <w:rPr>
              <w:lang w:val="en-US"/>
            </w:rPr>
            <w:sectPr w:rsidR="00F31C20" w:rsidRPr="004D72D4" w:rsidSect="00924959">
              <w:headerReference w:type="even" r:id="rId12"/>
              <w:headerReference w:type="default" r:id="rId13"/>
              <w:footerReference w:type="even" r:id="rId14"/>
              <w:footerReference w:type="default" r:id="rId15"/>
              <w:headerReference w:type="first" r:id="rId16"/>
              <w:footerReference w:type="first" r:id="rId17"/>
              <w:pgSz w:w="11906" w:h="16838" w:code="9"/>
              <w:pgMar w:top="4536" w:right="3827" w:bottom="567" w:left="1247" w:header="567" w:footer="397" w:gutter="0"/>
              <w:cols w:space="708"/>
              <w:docGrid w:linePitch="360"/>
            </w:sectPr>
          </w:pPr>
        </w:p>
      </w:sdtContent>
    </w:sdt>
    <w:p w14:paraId="71485922" w14:textId="77777777" w:rsidR="00172F1F" w:rsidRPr="00643539" w:rsidRDefault="00172F1F" w:rsidP="00172F1F">
      <w:pPr>
        <w:pStyle w:val="Overskrift"/>
      </w:pPr>
      <w:r w:rsidRPr="00BD4DBE">
        <w:rPr>
          <w:b/>
        </w:rPr>
        <w:lastRenderedPageBreak/>
        <w:t>Indholdsfortegnelse</w:t>
      </w:r>
    </w:p>
    <w:p w14:paraId="4ADD7689" w14:textId="3C26EF93" w:rsidR="00B871B0" w:rsidRDefault="00711DB2">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sidRPr="00A062F2">
        <w:rPr>
          <w:bCs/>
        </w:rPr>
        <w:fldChar w:fldCharType="begin"/>
      </w:r>
      <w:r w:rsidRPr="00A062F2">
        <w:rPr>
          <w:bCs/>
        </w:rPr>
        <w:instrText xml:space="preserve"> TOC \o "</w:instrText>
      </w:r>
      <w:r w:rsidR="00363FA7" w:rsidRPr="00A062F2">
        <w:rPr>
          <w:bCs/>
        </w:rPr>
        <w:instrText>1</w:instrText>
      </w:r>
      <w:r w:rsidRPr="00A062F2">
        <w:rPr>
          <w:bCs/>
        </w:rPr>
        <w:instrText xml:space="preserve">-3" \z \t </w:instrText>
      </w:r>
      <w:r w:rsidR="005424A6">
        <w:rPr>
          <w:bCs/>
        </w:rPr>
        <w:instrText>"Overskrift 1 - uden nr,9"</w:instrText>
      </w:r>
      <w:r w:rsidRPr="00A062F2">
        <w:rPr>
          <w:bCs/>
        </w:rPr>
        <w:instrText xml:space="preserve"> </w:instrText>
      </w:r>
      <w:r w:rsidRPr="00A062F2">
        <w:rPr>
          <w:bCs/>
        </w:rPr>
        <w:fldChar w:fldCharType="separate"/>
      </w:r>
      <w:r w:rsidR="00B871B0">
        <w:rPr>
          <w:noProof/>
        </w:rPr>
        <w:t>1.</w:t>
      </w:r>
      <w:r w:rsidR="00B871B0">
        <w:rPr>
          <w:rFonts w:asciiTheme="minorHAnsi" w:eastAsiaTheme="minorEastAsia" w:hAnsiTheme="minorHAnsi" w:cstheme="minorBidi"/>
          <w:b w:val="0"/>
          <w:noProof/>
          <w:color w:val="auto"/>
          <w:spacing w:val="0"/>
          <w:kern w:val="2"/>
          <w:sz w:val="22"/>
          <w:szCs w:val="22"/>
          <w:lang w:eastAsia="da-DK"/>
          <w14:ligatures w14:val="standardContextual"/>
        </w:rPr>
        <w:tab/>
      </w:r>
      <w:r w:rsidR="00B871B0">
        <w:rPr>
          <w:noProof/>
        </w:rPr>
        <w:t>Formålet med krav til spil</w:t>
      </w:r>
      <w:r w:rsidR="00B871B0">
        <w:rPr>
          <w:noProof/>
          <w:webHidden/>
        </w:rPr>
        <w:tab/>
      </w:r>
      <w:r w:rsidR="00B871B0">
        <w:rPr>
          <w:noProof/>
          <w:webHidden/>
        </w:rPr>
        <w:fldChar w:fldCharType="begin"/>
      </w:r>
      <w:r w:rsidR="00B871B0">
        <w:rPr>
          <w:noProof/>
          <w:webHidden/>
        </w:rPr>
        <w:instrText xml:space="preserve"> PAGEREF _Toc171691315 \h </w:instrText>
      </w:r>
      <w:r w:rsidR="00B871B0">
        <w:rPr>
          <w:noProof/>
          <w:webHidden/>
        </w:rPr>
      </w:r>
      <w:r w:rsidR="00B871B0">
        <w:rPr>
          <w:noProof/>
          <w:webHidden/>
        </w:rPr>
        <w:fldChar w:fldCharType="separate"/>
      </w:r>
      <w:r w:rsidR="00B871B0">
        <w:rPr>
          <w:noProof/>
          <w:webHidden/>
        </w:rPr>
        <w:t>2</w:t>
      </w:r>
      <w:r w:rsidR="00B871B0">
        <w:rPr>
          <w:noProof/>
          <w:webHidden/>
        </w:rPr>
        <w:fldChar w:fldCharType="end"/>
      </w:r>
    </w:p>
    <w:p w14:paraId="2D19526B" w14:textId="16E4C746" w:rsidR="00B871B0" w:rsidRDefault="00B871B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1.1</w:t>
      </w:r>
      <w:r>
        <w:rPr>
          <w:rFonts w:asciiTheme="minorHAnsi" w:eastAsiaTheme="minorEastAsia" w:hAnsiTheme="minorHAnsi" w:cstheme="minorBidi"/>
          <w:noProof/>
          <w:color w:val="auto"/>
          <w:kern w:val="2"/>
          <w:sz w:val="22"/>
          <w:szCs w:val="22"/>
          <w:lang w:eastAsia="da-DK"/>
          <w14:ligatures w14:val="standardContextual"/>
        </w:rPr>
        <w:tab/>
      </w:r>
      <w:r>
        <w:rPr>
          <w:noProof/>
        </w:rPr>
        <w:t>Version</w:t>
      </w:r>
      <w:r>
        <w:rPr>
          <w:noProof/>
          <w:webHidden/>
        </w:rPr>
        <w:tab/>
      </w:r>
      <w:r>
        <w:rPr>
          <w:noProof/>
          <w:webHidden/>
        </w:rPr>
        <w:fldChar w:fldCharType="begin"/>
      </w:r>
      <w:r>
        <w:rPr>
          <w:noProof/>
          <w:webHidden/>
        </w:rPr>
        <w:instrText xml:space="preserve"> PAGEREF _Toc171691316 \h </w:instrText>
      </w:r>
      <w:r>
        <w:rPr>
          <w:noProof/>
          <w:webHidden/>
        </w:rPr>
      </w:r>
      <w:r>
        <w:rPr>
          <w:noProof/>
          <w:webHidden/>
        </w:rPr>
        <w:fldChar w:fldCharType="separate"/>
      </w:r>
      <w:r>
        <w:rPr>
          <w:noProof/>
          <w:webHidden/>
        </w:rPr>
        <w:t>3</w:t>
      </w:r>
      <w:r>
        <w:rPr>
          <w:noProof/>
          <w:webHidden/>
        </w:rPr>
        <w:fldChar w:fldCharType="end"/>
      </w:r>
    </w:p>
    <w:p w14:paraId="3F7B94E2" w14:textId="6DE2E179" w:rsidR="00B871B0" w:rsidRDefault="00B871B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1.2</w:t>
      </w:r>
      <w:r>
        <w:rPr>
          <w:rFonts w:asciiTheme="minorHAnsi" w:eastAsiaTheme="minorEastAsia" w:hAnsiTheme="minorHAnsi" w:cstheme="minorBidi"/>
          <w:noProof/>
          <w:color w:val="auto"/>
          <w:kern w:val="2"/>
          <w:sz w:val="22"/>
          <w:szCs w:val="22"/>
          <w:lang w:eastAsia="da-DK"/>
          <w14:ligatures w14:val="standardContextual"/>
        </w:rPr>
        <w:tab/>
      </w:r>
      <w:r>
        <w:rPr>
          <w:noProof/>
        </w:rPr>
        <w:t>Anvendelsesområde</w:t>
      </w:r>
      <w:r>
        <w:rPr>
          <w:noProof/>
          <w:webHidden/>
        </w:rPr>
        <w:tab/>
      </w:r>
      <w:r>
        <w:rPr>
          <w:noProof/>
          <w:webHidden/>
        </w:rPr>
        <w:fldChar w:fldCharType="begin"/>
      </w:r>
      <w:r>
        <w:rPr>
          <w:noProof/>
          <w:webHidden/>
        </w:rPr>
        <w:instrText xml:space="preserve"> PAGEREF _Toc171691317 \h </w:instrText>
      </w:r>
      <w:r>
        <w:rPr>
          <w:noProof/>
          <w:webHidden/>
        </w:rPr>
      </w:r>
      <w:r>
        <w:rPr>
          <w:noProof/>
          <w:webHidden/>
        </w:rPr>
        <w:fldChar w:fldCharType="separate"/>
      </w:r>
      <w:r>
        <w:rPr>
          <w:noProof/>
          <w:webHidden/>
        </w:rPr>
        <w:t>3</w:t>
      </w:r>
      <w:r>
        <w:rPr>
          <w:noProof/>
          <w:webHidden/>
        </w:rPr>
        <w:fldChar w:fldCharType="end"/>
      </w:r>
    </w:p>
    <w:p w14:paraId="030B7CEB" w14:textId="4B8F2D32" w:rsidR="00B871B0" w:rsidRDefault="00B871B0">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2.</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Frekvens og testvirksomheder</w:t>
      </w:r>
      <w:r>
        <w:rPr>
          <w:noProof/>
          <w:webHidden/>
        </w:rPr>
        <w:tab/>
      </w:r>
      <w:r>
        <w:rPr>
          <w:noProof/>
          <w:webHidden/>
        </w:rPr>
        <w:fldChar w:fldCharType="begin"/>
      </w:r>
      <w:r>
        <w:rPr>
          <w:noProof/>
          <w:webHidden/>
        </w:rPr>
        <w:instrText xml:space="preserve"> PAGEREF _Toc171691318 \h </w:instrText>
      </w:r>
      <w:r>
        <w:rPr>
          <w:noProof/>
          <w:webHidden/>
        </w:rPr>
      </w:r>
      <w:r>
        <w:rPr>
          <w:noProof/>
          <w:webHidden/>
        </w:rPr>
        <w:fldChar w:fldCharType="separate"/>
      </w:r>
      <w:r>
        <w:rPr>
          <w:noProof/>
          <w:webHidden/>
        </w:rPr>
        <w:t>4</w:t>
      </w:r>
      <w:r>
        <w:rPr>
          <w:noProof/>
          <w:webHidden/>
        </w:rPr>
        <w:fldChar w:fldCharType="end"/>
      </w:r>
    </w:p>
    <w:p w14:paraId="6AC3FC8A" w14:textId="56A23352" w:rsidR="00B871B0" w:rsidRDefault="00B871B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2.1</w:t>
      </w:r>
      <w:r>
        <w:rPr>
          <w:rFonts w:asciiTheme="minorHAnsi" w:eastAsiaTheme="minorEastAsia" w:hAnsiTheme="minorHAnsi" w:cstheme="minorBidi"/>
          <w:noProof/>
          <w:color w:val="auto"/>
          <w:kern w:val="2"/>
          <w:sz w:val="22"/>
          <w:szCs w:val="22"/>
          <w:lang w:eastAsia="da-DK"/>
          <w14:ligatures w14:val="standardContextual"/>
        </w:rPr>
        <w:tab/>
      </w:r>
      <w:r>
        <w:rPr>
          <w:noProof/>
        </w:rPr>
        <w:t>Certificeringsfrekvens</w:t>
      </w:r>
      <w:r>
        <w:rPr>
          <w:noProof/>
          <w:webHidden/>
        </w:rPr>
        <w:tab/>
      </w:r>
      <w:r>
        <w:rPr>
          <w:noProof/>
          <w:webHidden/>
        </w:rPr>
        <w:fldChar w:fldCharType="begin"/>
      </w:r>
      <w:r>
        <w:rPr>
          <w:noProof/>
          <w:webHidden/>
        </w:rPr>
        <w:instrText xml:space="preserve"> PAGEREF _Toc171691319 \h </w:instrText>
      </w:r>
      <w:r>
        <w:rPr>
          <w:noProof/>
          <w:webHidden/>
        </w:rPr>
      </w:r>
      <w:r>
        <w:rPr>
          <w:noProof/>
          <w:webHidden/>
        </w:rPr>
        <w:fldChar w:fldCharType="separate"/>
      </w:r>
      <w:r>
        <w:rPr>
          <w:noProof/>
          <w:webHidden/>
        </w:rPr>
        <w:t>5</w:t>
      </w:r>
      <w:r>
        <w:rPr>
          <w:noProof/>
          <w:webHidden/>
        </w:rPr>
        <w:fldChar w:fldCharType="end"/>
      </w:r>
    </w:p>
    <w:p w14:paraId="7BBC2AAD" w14:textId="22582B88"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2.1.1</w:t>
      </w:r>
      <w:r>
        <w:rPr>
          <w:rFonts w:asciiTheme="minorHAnsi" w:eastAsiaTheme="minorEastAsia" w:hAnsiTheme="minorHAnsi" w:cstheme="minorBidi"/>
          <w:noProof/>
          <w:color w:val="auto"/>
          <w:kern w:val="2"/>
          <w:sz w:val="22"/>
          <w:szCs w:val="22"/>
          <w:lang w:eastAsia="da-DK"/>
          <w14:ligatures w14:val="standardContextual"/>
        </w:rPr>
        <w:tab/>
      </w:r>
      <w:r>
        <w:rPr>
          <w:noProof/>
        </w:rPr>
        <w:t>Første test og inspektion af spil og upload af spilcertifikat</w:t>
      </w:r>
      <w:r>
        <w:rPr>
          <w:noProof/>
          <w:webHidden/>
        </w:rPr>
        <w:tab/>
      </w:r>
      <w:r>
        <w:rPr>
          <w:noProof/>
          <w:webHidden/>
        </w:rPr>
        <w:fldChar w:fldCharType="begin"/>
      </w:r>
      <w:r>
        <w:rPr>
          <w:noProof/>
          <w:webHidden/>
        </w:rPr>
        <w:instrText xml:space="preserve"> PAGEREF _Toc171691320 \h </w:instrText>
      </w:r>
      <w:r>
        <w:rPr>
          <w:noProof/>
          <w:webHidden/>
        </w:rPr>
      </w:r>
      <w:r>
        <w:rPr>
          <w:noProof/>
          <w:webHidden/>
        </w:rPr>
        <w:fldChar w:fldCharType="separate"/>
      </w:r>
      <w:r>
        <w:rPr>
          <w:noProof/>
          <w:webHidden/>
        </w:rPr>
        <w:t>5</w:t>
      </w:r>
      <w:r>
        <w:rPr>
          <w:noProof/>
          <w:webHidden/>
        </w:rPr>
        <w:fldChar w:fldCharType="end"/>
      </w:r>
    </w:p>
    <w:p w14:paraId="7CBE18F1" w14:textId="218FE474"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2.1.2</w:t>
      </w:r>
      <w:r>
        <w:rPr>
          <w:rFonts w:asciiTheme="minorHAnsi" w:eastAsiaTheme="minorEastAsia" w:hAnsiTheme="minorHAnsi" w:cstheme="minorBidi"/>
          <w:noProof/>
          <w:color w:val="auto"/>
          <w:kern w:val="2"/>
          <w:sz w:val="22"/>
          <w:szCs w:val="22"/>
          <w:lang w:eastAsia="da-DK"/>
          <w14:ligatures w14:val="standardContextual"/>
        </w:rPr>
        <w:tab/>
      </w:r>
      <w:r>
        <w:rPr>
          <w:noProof/>
        </w:rPr>
        <w:t>Fornyet test og inspektion af spil og upload af spilcertifikat</w:t>
      </w:r>
      <w:r>
        <w:rPr>
          <w:noProof/>
          <w:webHidden/>
        </w:rPr>
        <w:tab/>
      </w:r>
      <w:r>
        <w:rPr>
          <w:noProof/>
          <w:webHidden/>
        </w:rPr>
        <w:fldChar w:fldCharType="begin"/>
      </w:r>
      <w:r>
        <w:rPr>
          <w:noProof/>
          <w:webHidden/>
        </w:rPr>
        <w:instrText xml:space="preserve"> PAGEREF _Toc171691321 \h </w:instrText>
      </w:r>
      <w:r>
        <w:rPr>
          <w:noProof/>
          <w:webHidden/>
        </w:rPr>
      </w:r>
      <w:r>
        <w:rPr>
          <w:noProof/>
          <w:webHidden/>
        </w:rPr>
        <w:fldChar w:fldCharType="separate"/>
      </w:r>
      <w:r>
        <w:rPr>
          <w:noProof/>
          <w:webHidden/>
        </w:rPr>
        <w:t>5</w:t>
      </w:r>
      <w:r>
        <w:rPr>
          <w:noProof/>
          <w:webHidden/>
        </w:rPr>
        <w:fldChar w:fldCharType="end"/>
      </w:r>
    </w:p>
    <w:p w14:paraId="23CFDD8C" w14:textId="24CE0082"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2.1.3</w:t>
      </w:r>
      <w:r>
        <w:rPr>
          <w:rFonts w:asciiTheme="minorHAnsi" w:eastAsiaTheme="minorEastAsia" w:hAnsiTheme="minorHAnsi" w:cstheme="minorBidi"/>
          <w:noProof/>
          <w:color w:val="auto"/>
          <w:kern w:val="2"/>
          <w:sz w:val="22"/>
          <w:szCs w:val="22"/>
          <w:lang w:eastAsia="da-DK"/>
          <w14:ligatures w14:val="standardContextual"/>
        </w:rPr>
        <w:tab/>
      </w:r>
      <w:r>
        <w:rPr>
          <w:noProof/>
        </w:rPr>
        <w:t>Udsættelse af fornyet inspektion</w:t>
      </w:r>
      <w:r>
        <w:rPr>
          <w:noProof/>
          <w:webHidden/>
        </w:rPr>
        <w:tab/>
      </w:r>
      <w:r>
        <w:rPr>
          <w:noProof/>
          <w:webHidden/>
        </w:rPr>
        <w:fldChar w:fldCharType="begin"/>
      </w:r>
      <w:r>
        <w:rPr>
          <w:noProof/>
          <w:webHidden/>
        </w:rPr>
        <w:instrText xml:space="preserve"> PAGEREF _Toc171691322 \h </w:instrText>
      </w:r>
      <w:r>
        <w:rPr>
          <w:noProof/>
          <w:webHidden/>
        </w:rPr>
      </w:r>
      <w:r>
        <w:rPr>
          <w:noProof/>
          <w:webHidden/>
        </w:rPr>
        <w:fldChar w:fldCharType="separate"/>
      </w:r>
      <w:r>
        <w:rPr>
          <w:noProof/>
          <w:webHidden/>
        </w:rPr>
        <w:t>5</w:t>
      </w:r>
      <w:r>
        <w:rPr>
          <w:noProof/>
          <w:webHidden/>
        </w:rPr>
        <w:fldChar w:fldCharType="end"/>
      </w:r>
    </w:p>
    <w:p w14:paraId="78731168" w14:textId="30F8AA10" w:rsidR="00B871B0" w:rsidRDefault="00B871B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2.2</w:t>
      </w:r>
      <w:r>
        <w:rPr>
          <w:rFonts w:asciiTheme="minorHAnsi" w:eastAsiaTheme="minorEastAsia" w:hAnsiTheme="minorHAnsi" w:cstheme="minorBidi"/>
          <w:noProof/>
          <w:color w:val="auto"/>
          <w:kern w:val="2"/>
          <w:sz w:val="22"/>
          <w:szCs w:val="22"/>
          <w:lang w:eastAsia="da-DK"/>
          <w14:ligatures w14:val="standardContextual"/>
        </w:rPr>
        <w:tab/>
      </w:r>
      <w:r>
        <w:rPr>
          <w:noProof/>
        </w:rPr>
        <w:t>Akkrediterede testvirksomheder</w:t>
      </w:r>
      <w:r>
        <w:rPr>
          <w:noProof/>
          <w:webHidden/>
        </w:rPr>
        <w:tab/>
      </w:r>
      <w:r>
        <w:rPr>
          <w:noProof/>
          <w:webHidden/>
        </w:rPr>
        <w:fldChar w:fldCharType="begin"/>
      </w:r>
      <w:r>
        <w:rPr>
          <w:noProof/>
          <w:webHidden/>
        </w:rPr>
        <w:instrText xml:space="preserve"> PAGEREF _Toc171691323 \h </w:instrText>
      </w:r>
      <w:r>
        <w:rPr>
          <w:noProof/>
          <w:webHidden/>
        </w:rPr>
      </w:r>
      <w:r>
        <w:rPr>
          <w:noProof/>
          <w:webHidden/>
        </w:rPr>
        <w:fldChar w:fldCharType="separate"/>
      </w:r>
      <w:r>
        <w:rPr>
          <w:noProof/>
          <w:webHidden/>
        </w:rPr>
        <w:t>6</w:t>
      </w:r>
      <w:r>
        <w:rPr>
          <w:noProof/>
          <w:webHidden/>
        </w:rPr>
        <w:fldChar w:fldCharType="end"/>
      </w:r>
    </w:p>
    <w:p w14:paraId="716FC2E8" w14:textId="5F7BAC29"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2.2.1</w:t>
      </w:r>
      <w:r>
        <w:rPr>
          <w:rFonts w:asciiTheme="minorHAnsi" w:eastAsiaTheme="minorEastAsia" w:hAnsiTheme="minorHAnsi" w:cstheme="minorBidi"/>
          <w:noProof/>
          <w:color w:val="auto"/>
          <w:kern w:val="2"/>
          <w:sz w:val="22"/>
          <w:szCs w:val="22"/>
          <w:lang w:eastAsia="da-DK"/>
          <w14:ligatures w14:val="standardContextual"/>
        </w:rPr>
        <w:tab/>
      </w:r>
      <w:r>
        <w:rPr>
          <w:noProof/>
        </w:rPr>
        <w:t>Krav til testvirksomhed</w:t>
      </w:r>
      <w:r>
        <w:rPr>
          <w:noProof/>
          <w:webHidden/>
        </w:rPr>
        <w:tab/>
      </w:r>
      <w:r>
        <w:rPr>
          <w:noProof/>
          <w:webHidden/>
        </w:rPr>
        <w:fldChar w:fldCharType="begin"/>
      </w:r>
      <w:r>
        <w:rPr>
          <w:noProof/>
          <w:webHidden/>
        </w:rPr>
        <w:instrText xml:space="preserve"> PAGEREF _Toc171691324 \h </w:instrText>
      </w:r>
      <w:r>
        <w:rPr>
          <w:noProof/>
          <w:webHidden/>
        </w:rPr>
      </w:r>
      <w:r>
        <w:rPr>
          <w:noProof/>
          <w:webHidden/>
        </w:rPr>
        <w:fldChar w:fldCharType="separate"/>
      </w:r>
      <w:r>
        <w:rPr>
          <w:noProof/>
          <w:webHidden/>
        </w:rPr>
        <w:t>6</w:t>
      </w:r>
      <w:r>
        <w:rPr>
          <w:noProof/>
          <w:webHidden/>
        </w:rPr>
        <w:fldChar w:fldCharType="end"/>
      </w:r>
    </w:p>
    <w:p w14:paraId="67952F7F" w14:textId="1EFCD250"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2.2.2</w:t>
      </w:r>
      <w:r>
        <w:rPr>
          <w:rFonts w:asciiTheme="minorHAnsi" w:eastAsiaTheme="minorEastAsia" w:hAnsiTheme="minorHAnsi" w:cstheme="minorBidi"/>
          <w:noProof/>
          <w:color w:val="auto"/>
          <w:kern w:val="2"/>
          <w:sz w:val="22"/>
          <w:szCs w:val="22"/>
          <w:lang w:eastAsia="da-DK"/>
          <w14:ligatures w14:val="standardContextual"/>
        </w:rPr>
        <w:tab/>
      </w:r>
      <w:r>
        <w:rPr>
          <w:noProof/>
        </w:rPr>
        <w:t>Krav til personale som udfører test og inspektion</w:t>
      </w:r>
      <w:r>
        <w:rPr>
          <w:noProof/>
          <w:webHidden/>
        </w:rPr>
        <w:tab/>
      </w:r>
      <w:r>
        <w:rPr>
          <w:noProof/>
          <w:webHidden/>
        </w:rPr>
        <w:fldChar w:fldCharType="begin"/>
      </w:r>
      <w:r>
        <w:rPr>
          <w:noProof/>
          <w:webHidden/>
        </w:rPr>
        <w:instrText xml:space="preserve"> PAGEREF _Toc171691325 \h </w:instrText>
      </w:r>
      <w:r>
        <w:rPr>
          <w:noProof/>
          <w:webHidden/>
        </w:rPr>
      </w:r>
      <w:r>
        <w:rPr>
          <w:noProof/>
          <w:webHidden/>
        </w:rPr>
        <w:fldChar w:fldCharType="separate"/>
      </w:r>
      <w:r>
        <w:rPr>
          <w:noProof/>
          <w:webHidden/>
        </w:rPr>
        <w:t>6</w:t>
      </w:r>
      <w:r>
        <w:rPr>
          <w:noProof/>
          <w:webHidden/>
        </w:rPr>
        <w:fldChar w:fldCharType="end"/>
      </w:r>
    </w:p>
    <w:p w14:paraId="614C06A8" w14:textId="2D013B41"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2.2.3</w:t>
      </w:r>
      <w:r>
        <w:rPr>
          <w:rFonts w:asciiTheme="minorHAnsi" w:eastAsiaTheme="minorEastAsia" w:hAnsiTheme="minorHAnsi" w:cstheme="minorBidi"/>
          <w:noProof/>
          <w:color w:val="auto"/>
          <w:kern w:val="2"/>
          <w:sz w:val="22"/>
          <w:szCs w:val="22"/>
          <w:lang w:eastAsia="da-DK"/>
          <w14:ligatures w14:val="standardContextual"/>
        </w:rPr>
        <w:tab/>
      </w:r>
      <w:r>
        <w:rPr>
          <w:noProof/>
        </w:rPr>
        <w:t>Supervisering og signering af standardrapporten (spilcertifikat)</w:t>
      </w:r>
      <w:r>
        <w:rPr>
          <w:noProof/>
          <w:webHidden/>
        </w:rPr>
        <w:tab/>
      </w:r>
      <w:r>
        <w:rPr>
          <w:noProof/>
          <w:webHidden/>
        </w:rPr>
        <w:fldChar w:fldCharType="begin"/>
      </w:r>
      <w:r>
        <w:rPr>
          <w:noProof/>
          <w:webHidden/>
        </w:rPr>
        <w:instrText xml:space="preserve"> PAGEREF _Toc171691326 \h </w:instrText>
      </w:r>
      <w:r>
        <w:rPr>
          <w:noProof/>
          <w:webHidden/>
        </w:rPr>
      </w:r>
      <w:r>
        <w:rPr>
          <w:noProof/>
          <w:webHidden/>
        </w:rPr>
        <w:fldChar w:fldCharType="separate"/>
      </w:r>
      <w:r>
        <w:rPr>
          <w:noProof/>
          <w:webHidden/>
        </w:rPr>
        <w:t>6</w:t>
      </w:r>
      <w:r>
        <w:rPr>
          <w:noProof/>
          <w:webHidden/>
        </w:rPr>
        <w:fldChar w:fldCharType="end"/>
      </w:r>
    </w:p>
    <w:p w14:paraId="3CA84DF9" w14:textId="33653AFC" w:rsidR="00B871B0" w:rsidRDefault="00B871B0">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3.</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Skriftlig præsentation</w:t>
      </w:r>
      <w:r>
        <w:rPr>
          <w:noProof/>
          <w:webHidden/>
        </w:rPr>
        <w:tab/>
      </w:r>
      <w:r>
        <w:rPr>
          <w:noProof/>
          <w:webHidden/>
        </w:rPr>
        <w:fldChar w:fldCharType="begin"/>
      </w:r>
      <w:r>
        <w:rPr>
          <w:noProof/>
          <w:webHidden/>
        </w:rPr>
        <w:instrText xml:space="preserve"> PAGEREF _Toc171691327 \h </w:instrText>
      </w:r>
      <w:r>
        <w:rPr>
          <w:noProof/>
          <w:webHidden/>
        </w:rPr>
      </w:r>
      <w:r>
        <w:rPr>
          <w:noProof/>
          <w:webHidden/>
        </w:rPr>
        <w:fldChar w:fldCharType="separate"/>
      </w:r>
      <w:r>
        <w:rPr>
          <w:noProof/>
          <w:webHidden/>
        </w:rPr>
        <w:t>7</w:t>
      </w:r>
      <w:r>
        <w:rPr>
          <w:noProof/>
          <w:webHidden/>
        </w:rPr>
        <w:fldChar w:fldCharType="end"/>
      </w:r>
    </w:p>
    <w:p w14:paraId="1FC4155D" w14:textId="770618B2" w:rsidR="00B871B0" w:rsidRDefault="00B871B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3.1</w:t>
      </w:r>
      <w:r>
        <w:rPr>
          <w:rFonts w:asciiTheme="minorHAnsi" w:eastAsiaTheme="minorEastAsia" w:hAnsiTheme="minorHAnsi" w:cstheme="minorBidi"/>
          <w:noProof/>
          <w:color w:val="auto"/>
          <w:kern w:val="2"/>
          <w:sz w:val="22"/>
          <w:szCs w:val="22"/>
          <w:lang w:eastAsia="da-DK"/>
          <w14:ligatures w14:val="standardContextual"/>
        </w:rPr>
        <w:tab/>
      </w:r>
      <w:r>
        <w:rPr>
          <w:noProof/>
        </w:rPr>
        <w:t>Informationer, spilleregler og instruktioner</w:t>
      </w:r>
      <w:r>
        <w:rPr>
          <w:noProof/>
          <w:webHidden/>
        </w:rPr>
        <w:tab/>
      </w:r>
      <w:r>
        <w:rPr>
          <w:noProof/>
          <w:webHidden/>
        </w:rPr>
        <w:fldChar w:fldCharType="begin"/>
      </w:r>
      <w:r>
        <w:rPr>
          <w:noProof/>
          <w:webHidden/>
        </w:rPr>
        <w:instrText xml:space="preserve"> PAGEREF _Toc171691328 \h </w:instrText>
      </w:r>
      <w:r>
        <w:rPr>
          <w:noProof/>
          <w:webHidden/>
        </w:rPr>
      </w:r>
      <w:r>
        <w:rPr>
          <w:noProof/>
          <w:webHidden/>
        </w:rPr>
        <w:fldChar w:fldCharType="separate"/>
      </w:r>
      <w:r>
        <w:rPr>
          <w:noProof/>
          <w:webHidden/>
        </w:rPr>
        <w:t>8</w:t>
      </w:r>
      <w:r>
        <w:rPr>
          <w:noProof/>
          <w:webHidden/>
        </w:rPr>
        <w:fldChar w:fldCharType="end"/>
      </w:r>
    </w:p>
    <w:p w14:paraId="40744456" w14:textId="5751488C"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_Toc171691329 \h </w:instrText>
      </w:r>
      <w:r>
        <w:rPr>
          <w:noProof/>
          <w:webHidden/>
        </w:rPr>
      </w:r>
      <w:r>
        <w:rPr>
          <w:noProof/>
          <w:webHidden/>
        </w:rPr>
        <w:fldChar w:fldCharType="separate"/>
      </w:r>
      <w:r>
        <w:rPr>
          <w:noProof/>
          <w:webHidden/>
        </w:rPr>
        <w:t>8</w:t>
      </w:r>
      <w:r>
        <w:rPr>
          <w:noProof/>
          <w:webHidden/>
        </w:rPr>
        <w:fldChar w:fldCharType="end"/>
      </w:r>
    </w:p>
    <w:p w14:paraId="476E6FE2" w14:textId="05DED8E5"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3.1.2</w:t>
      </w:r>
      <w:r>
        <w:rPr>
          <w:rFonts w:asciiTheme="minorHAnsi" w:eastAsiaTheme="minorEastAsia" w:hAnsiTheme="minorHAnsi" w:cstheme="minorBidi"/>
          <w:noProof/>
          <w:color w:val="auto"/>
          <w:kern w:val="2"/>
          <w:sz w:val="22"/>
          <w:szCs w:val="22"/>
          <w:lang w:eastAsia="da-DK"/>
          <w14:ligatures w14:val="standardContextual"/>
        </w:rPr>
        <w:tab/>
      </w:r>
      <w:r>
        <w:rPr>
          <w:noProof/>
        </w:rPr>
        <w:t>Spilleregler og instruktioner</w:t>
      </w:r>
      <w:r>
        <w:rPr>
          <w:noProof/>
          <w:webHidden/>
        </w:rPr>
        <w:tab/>
      </w:r>
      <w:r>
        <w:rPr>
          <w:noProof/>
          <w:webHidden/>
        </w:rPr>
        <w:fldChar w:fldCharType="begin"/>
      </w:r>
      <w:r>
        <w:rPr>
          <w:noProof/>
          <w:webHidden/>
        </w:rPr>
        <w:instrText xml:space="preserve"> PAGEREF _Toc171691330 \h </w:instrText>
      </w:r>
      <w:r>
        <w:rPr>
          <w:noProof/>
          <w:webHidden/>
        </w:rPr>
      </w:r>
      <w:r>
        <w:rPr>
          <w:noProof/>
          <w:webHidden/>
        </w:rPr>
        <w:fldChar w:fldCharType="separate"/>
      </w:r>
      <w:r>
        <w:rPr>
          <w:noProof/>
          <w:webHidden/>
        </w:rPr>
        <w:t>8</w:t>
      </w:r>
      <w:r>
        <w:rPr>
          <w:noProof/>
          <w:webHidden/>
        </w:rPr>
        <w:fldChar w:fldCharType="end"/>
      </w:r>
    </w:p>
    <w:p w14:paraId="72C7065E" w14:textId="7AB4776E" w:rsidR="00B871B0" w:rsidRDefault="00B871B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3.2</w:t>
      </w:r>
      <w:r>
        <w:rPr>
          <w:rFonts w:asciiTheme="minorHAnsi" w:eastAsiaTheme="minorEastAsia" w:hAnsiTheme="minorHAnsi" w:cstheme="minorBidi"/>
          <w:noProof/>
          <w:color w:val="auto"/>
          <w:kern w:val="2"/>
          <w:sz w:val="22"/>
          <w:szCs w:val="22"/>
          <w:lang w:eastAsia="da-DK"/>
          <w14:ligatures w14:val="standardContextual"/>
        </w:rPr>
        <w:tab/>
      </w:r>
      <w:r>
        <w:rPr>
          <w:noProof/>
        </w:rPr>
        <w:t>Indsatser og gevinster</w:t>
      </w:r>
      <w:r>
        <w:rPr>
          <w:noProof/>
          <w:webHidden/>
        </w:rPr>
        <w:tab/>
      </w:r>
      <w:r>
        <w:rPr>
          <w:noProof/>
          <w:webHidden/>
        </w:rPr>
        <w:fldChar w:fldCharType="begin"/>
      </w:r>
      <w:r>
        <w:rPr>
          <w:noProof/>
          <w:webHidden/>
        </w:rPr>
        <w:instrText xml:space="preserve"> PAGEREF _Toc171691331 \h </w:instrText>
      </w:r>
      <w:r>
        <w:rPr>
          <w:noProof/>
          <w:webHidden/>
        </w:rPr>
      </w:r>
      <w:r>
        <w:rPr>
          <w:noProof/>
          <w:webHidden/>
        </w:rPr>
        <w:fldChar w:fldCharType="separate"/>
      </w:r>
      <w:r>
        <w:rPr>
          <w:noProof/>
          <w:webHidden/>
        </w:rPr>
        <w:t>8</w:t>
      </w:r>
      <w:r>
        <w:rPr>
          <w:noProof/>
          <w:webHidden/>
        </w:rPr>
        <w:fldChar w:fldCharType="end"/>
      </w:r>
    </w:p>
    <w:p w14:paraId="584C391C" w14:textId="29FE103D"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3.2.1</w:t>
      </w:r>
      <w:r>
        <w:rPr>
          <w:rFonts w:asciiTheme="minorHAnsi" w:eastAsiaTheme="minorEastAsia" w:hAnsiTheme="minorHAnsi" w:cstheme="minorBidi"/>
          <w:noProof/>
          <w:color w:val="auto"/>
          <w:kern w:val="2"/>
          <w:sz w:val="22"/>
          <w:szCs w:val="22"/>
          <w:lang w:eastAsia="da-DK"/>
          <w14:ligatures w14:val="standardContextual"/>
        </w:rPr>
        <w:tab/>
      </w:r>
      <w:r>
        <w:rPr>
          <w:noProof/>
        </w:rPr>
        <w:t>Oplysning om indsatser og gevinster</w:t>
      </w:r>
      <w:r>
        <w:rPr>
          <w:noProof/>
          <w:webHidden/>
        </w:rPr>
        <w:tab/>
      </w:r>
      <w:r>
        <w:rPr>
          <w:noProof/>
          <w:webHidden/>
        </w:rPr>
        <w:fldChar w:fldCharType="begin"/>
      </w:r>
      <w:r>
        <w:rPr>
          <w:noProof/>
          <w:webHidden/>
        </w:rPr>
        <w:instrText xml:space="preserve"> PAGEREF _Toc171691332 \h </w:instrText>
      </w:r>
      <w:r>
        <w:rPr>
          <w:noProof/>
          <w:webHidden/>
        </w:rPr>
      </w:r>
      <w:r>
        <w:rPr>
          <w:noProof/>
          <w:webHidden/>
        </w:rPr>
        <w:fldChar w:fldCharType="separate"/>
      </w:r>
      <w:r>
        <w:rPr>
          <w:noProof/>
          <w:webHidden/>
        </w:rPr>
        <w:t>8</w:t>
      </w:r>
      <w:r>
        <w:rPr>
          <w:noProof/>
          <w:webHidden/>
        </w:rPr>
        <w:fldChar w:fldCharType="end"/>
      </w:r>
    </w:p>
    <w:p w14:paraId="7F37D5D6" w14:textId="1E9734D9" w:rsidR="00B871B0" w:rsidRDefault="00B871B0">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4.</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Visuel præsentation</w:t>
      </w:r>
      <w:r>
        <w:rPr>
          <w:noProof/>
          <w:webHidden/>
        </w:rPr>
        <w:tab/>
      </w:r>
      <w:r>
        <w:rPr>
          <w:noProof/>
          <w:webHidden/>
        </w:rPr>
        <w:fldChar w:fldCharType="begin"/>
      </w:r>
      <w:r>
        <w:rPr>
          <w:noProof/>
          <w:webHidden/>
        </w:rPr>
        <w:instrText xml:space="preserve"> PAGEREF _Toc171691333 \h </w:instrText>
      </w:r>
      <w:r>
        <w:rPr>
          <w:noProof/>
          <w:webHidden/>
        </w:rPr>
      </w:r>
      <w:r>
        <w:rPr>
          <w:noProof/>
          <w:webHidden/>
        </w:rPr>
        <w:fldChar w:fldCharType="separate"/>
      </w:r>
      <w:r>
        <w:rPr>
          <w:noProof/>
          <w:webHidden/>
        </w:rPr>
        <w:t>9</w:t>
      </w:r>
      <w:r>
        <w:rPr>
          <w:noProof/>
          <w:webHidden/>
        </w:rPr>
        <w:fldChar w:fldCharType="end"/>
      </w:r>
    </w:p>
    <w:p w14:paraId="1C137DD0" w14:textId="06A3AECA" w:rsidR="00B871B0" w:rsidRDefault="00B871B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4.1</w:t>
      </w:r>
      <w:r>
        <w:rPr>
          <w:rFonts w:asciiTheme="minorHAnsi" w:eastAsiaTheme="minorEastAsia" w:hAnsiTheme="minorHAnsi" w:cstheme="minorBidi"/>
          <w:noProof/>
          <w:color w:val="auto"/>
          <w:kern w:val="2"/>
          <w:sz w:val="22"/>
          <w:szCs w:val="22"/>
          <w:lang w:eastAsia="da-DK"/>
          <w14:ligatures w14:val="standardContextual"/>
        </w:rPr>
        <w:tab/>
      </w:r>
      <w:r>
        <w:rPr>
          <w:noProof/>
        </w:rPr>
        <w:t>Grafik</w:t>
      </w:r>
      <w:r>
        <w:rPr>
          <w:noProof/>
          <w:webHidden/>
        </w:rPr>
        <w:tab/>
      </w:r>
      <w:r>
        <w:rPr>
          <w:noProof/>
          <w:webHidden/>
        </w:rPr>
        <w:fldChar w:fldCharType="begin"/>
      </w:r>
      <w:r>
        <w:rPr>
          <w:noProof/>
          <w:webHidden/>
        </w:rPr>
        <w:instrText xml:space="preserve"> PAGEREF _Toc171691334 \h </w:instrText>
      </w:r>
      <w:r>
        <w:rPr>
          <w:noProof/>
          <w:webHidden/>
        </w:rPr>
      </w:r>
      <w:r>
        <w:rPr>
          <w:noProof/>
          <w:webHidden/>
        </w:rPr>
        <w:fldChar w:fldCharType="separate"/>
      </w:r>
      <w:r>
        <w:rPr>
          <w:noProof/>
          <w:webHidden/>
        </w:rPr>
        <w:t>10</w:t>
      </w:r>
      <w:r>
        <w:rPr>
          <w:noProof/>
          <w:webHidden/>
        </w:rPr>
        <w:fldChar w:fldCharType="end"/>
      </w:r>
    </w:p>
    <w:p w14:paraId="32CE4CD6" w14:textId="0E59FEF1"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_Toc171691335 \h </w:instrText>
      </w:r>
      <w:r>
        <w:rPr>
          <w:noProof/>
          <w:webHidden/>
        </w:rPr>
      </w:r>
      <w:r>
        <w:rPr>
          <w:noProof/>
          <w:webHidden/>
        </w:rPr>
        <w:fldChar w:fldCharType="separate"/>
      </w:r>
      <w:r>
        <w:rPr>
          <w:noProof/>
          <w:webHidden/>
        </w:rPr>
        <w:t>10</w:t>
      </w:r>
      <w:r>
        <w:rPr>
          <w:noProof/>
          <w:webHidden/>
        </w:rPr>
        <w:fldChar w:fldCharType="end"/>
      </w:r>
    </w:p>
    <w:p w14:paraId="2F667107" w14:textId="5E27D7F8"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4.1.2</w:t>
      </w:r>
      <w:r>
        <w:rPr>
          <w:rFonts w:asciiTheme="minorHAnsi" w:eastAsiaTheme="minorEastAsia" w:hAnsiTheme="minorHAnsi" w:cstheme="minorBidi"/>
          <w:noProof/>
          <w:color w:val="auto"/>
          <w:kern w:val="2"/>
          <w:sz w:val="22"/>
          <w:szCs w:val="22"/>
          <w:lang w:eastAsia="da-DK"/>
          <w14:ligatures w14:val="standardContextual"/>
        </w:rPr>
        <w:tab/>
      </w:r>
      <w:r>
        <w:rPr>
          <w:noProof/>
        </w:rPr>
        <w:t>Resultater</w:t>
      </w:r>
      <w:r>
        <w:rPr>
          <w:noProof/>
          <w:webHidden/>
        </w:rPr>
        <w:tab/>
      </w:r>
      <w:r>
        <w:rPr>
          <w:noProof/>
          <w:webHidden/>
        </w:rPr>
        <w:fldChar w:fldCharType="begin"/>
      </w:r>
      <w:r>
        <w:rPr>
          <w:noProof/>
          <w:webHidden/>
        </w:rPr>
        <w:instrText xml:space="preserve"> PAGEREF _Toc171691336 \h </w:instrText>
      </w:r>
      <w:r>
        <w:rPr>
          <w:noProof/>
          <w:webHidden/>
        </w:rPr>
      </w:r>
      <w:r>
        <w:rPr>
          <w:noProof/>
          <w:webHidden/>
        </w:rPr>
        <w:fldChar w:fldCharType="separate"/>
      </w:r>
      <w:r>
        <w:rPr>
          <w:noProof/>
          <w:webHidden/>
        </w:rPr>
        <w:t>10</w:t>
      </w:r>
      <w:r>
        <w:rPr>
          <w:noProof/>
          <w:webHidden/>
        </w:rPr>
        <w:fldChar w:fldCharType="end"/>
      </w:r>
    </w:p>
    <w:p w14:paraId="080AF7BB" w14:textId="122C0858" w:rsidR="00B871B0" w:rsidRDefault="00B871B0">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5.</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Generelle spilfunktioner</w:t>
      </w:r>
      <w:r>
        <w:rPr>
          <w:noProof/>
          <w:webHidden/>
        </w:rPr>
        <w:tab/>
      </w:r>
      <w:r>
        <w:rPr>
          <w:noProof/>
          <w:webHidden/>
        </w:rPr>
        <w:fldChar w:fldCharType="begin"/>
      </w:r>
      <w:r>
        <w:rPr>
          <w:noProof/>
          <w:webHidden/>
        </w:rPr>
        <w:instrText xml:space="preserve"> PAGEREF _Toc171691337 \h </w:instrText>
      </w:r>
      <w:r>
        <w:rPr>
          <w:noProof/>
          <w:webHidden/>
        </w:rPr>
      </w:r>
      <w:r>
        <w:rPr>
          <w:noProof/>
          <w:webHidden/>
        </w:rPr>
        <w:fldChar w:fldCharType="separate"/>
      </w:r>
      <w:r>
        <w:rPr>
          <w:noProof/>
          <w:webHidden/>
        </w:rPr>
        <w:t>11</w:t>
      </w:r>
      <w:r>
        <w:rPr>
          <w:noProof/>
          <w:webHidden/>
        </w:rPr>
        <w:fldChar w:fldCharType="end"/>
      </w:r>
    </w:p>
    <w:p w14:paraId="27CE80C6" w14:textId="26211069" w:rsidR="00B871B0" w:rsidRDefault="00B871B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5.1</w:t>
      </w:r>
      <w:r>
        <w:rPr>
          <w:rFonts w:asciiTheme="minorHAnsi" w:eastAsiaTheme="minorEastAsia" w:hAnsiTheme="minorHAnsi" w:cstheme="minorBidi"/>
          <w:noProof/>
          <w:color w:val="auto"/>
          <w:kern w:val="2"/>
          <w:sz w:val="22"/>
          <w:szCs w:val="22"/>
          <w:lang w:eastAsia="da-DK"/>
          <w14:ligatures w14:val="standardContextual"/>
        </w:rPr>
        <w:tab/>
      </w:r>
      <w:r>
        <w:rPr>
          <w:noProof/>
        </w:rPr>
        <w:t>Spilafvikling</w:t>
      </w:r>
      <w:r>
        <w:rPr>
          <w:noProof/>
          <w:webHidden/>
        </w:rPr>
        <w:tab/>
      </w:r>
      <w:r>
        <w:rPr>
          <w:noProof/>
          <w:webHidden/>
        </w:rPr>
        <w:fldChar w:fldCharType="begin"/>
      </w:r>
      <w:r>
        <w:rPr>
          <w:noProof/>
          <w:webHidden/>
        </w:rPr>
        <w:instrText xml:space="preserve"> PAGEREF _Toc171691338 \h </w:instrText>
      </w:r>
      <w:r>
        <w:rPr>
          <w:noProof/>
          <w:webHidden/>
        </w:rPr>
      </w:r>
      <w:r>
        <w:rPr>
          <w:noProof/>
          <w:webHidden/>
        </w:rPr>
        <w:fldChar w:fldCharType="separate"/>
      </w:r>
      <w:r>
        <w:rPr>
          <w:noProof/>
          <w:webHidden/>
        </w:rPr>
        <w:t>12</w:t>
      </w:r>
      <w:r>
        <w:rPr>
          <w:noProof/>
          <w:webHidden/>
        </w:rPr>
        <w:fldChar w:fldCharType="end"/>
      </w:r>
    </w:p>
    <w:p w14:paraId="382EFC7A" w14:textId="277F47C1"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5.1.1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_Toc171691339 \h </w:instrText>
      </w:r>
      <w:r>
        <w:rPr>
          <w:noProof/>
          <w:webHidden/>
        </w:rPr>
      </w:r>
      <w:r>
        <w:rPr>
          <w:noProof/>
          <w:webHidden/>
        </w:rPr>
        <w:fldChar w:fldCharType="separate"/>
      </w:r>
      <w:r>
        <w:rPr>
          <w:noProof/>
          <w:webHidden/>
        </w:rPr>
        <w:t>12</w:t>
      </w:r>
      <w:r>
        <w:rPr>
          <w:noProof/>
          <w:webHidden/>
        </w:rPr>
        <w:fldChar w:fldCharType="end"/>
      </w:r>
    </w:p>
    <w:p w14:paraId="7D98B845" w14:textId="348D3170"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5.1.2</w:t>
      </w:r>
      <w:r>
        <w:rPr>
          <w:rFonts w:asciiTheme="minorHAnsi" w:eastAsiaTheme="minorEastAsia" w:hAnsiTheme="minorHAnsi" w:cstheme="minorBidi"/>
          <w:noProof/>
          <w:color w:val="auto"/>
          <w:kern w:val="2"/>
          <w:sz w:val="22"/>
          <w:szCs w:val="22"/>
          <w:lang w:eastAsia="da-DK"/>
          <w14:ligatures w14:val="standardContextual"/>
        </w:rPr>
        <w:tab/>
      </w:r>
      <w:r>
        <w:rPr>
          <w:noProof/>
        </w:rPr>
        <w:t>Spil uden indsats</w:t>
      </w:r>
      <w:r>
        <w:rPr>
          <w:noProof/>
          <w:webHidden/>
        </w:rPr>
        <w:tab/>
      </w:r>
      <w:r>
        <w:rPr>
          <w:noProof/>
          <w:webHidden/>
        </w:rPr>
        <w:fldChar w:fldCharType="begin"/>
      </w:r>
      <w:r>
        <w:rPr>
          <w:noProof/>
          <w:webHidden/>
        </w:rPr>
        <w:instrText xml:space="preserve"> PAGEREF _Toc171691340 \h </w:instrText>
      </w:r>
      <w:r>
        <w:rPr>
          <w:noProof/>
          <w:webHidden/>
        </w:rPr>
      </w:r>
      <w:r>
        <w:rPr>
          <w:noProof/>
          <w:webHidden/>
        </w:rPr>
        <w:fldChar w:fldCharType="separate"/>
      </w:r>
      <w:r>
        <w:rPr>
          <w:noProof/>
          <w:webHidden/>
        </w:rPr>
        <w:t>12</w:t>
      </w:r>
      <w:r>
        <w:rPr>
          <w:noProof/>
          <w:webHidden/>
        </w:rPr>
        <w:fldChar w:fldCharType="end"/>
      </w:r>
    </w:p>
    <w:p w14:paraId="66E23B1B" w14:textId="256840D0" w:rsidR="00B871B0" w:rsidRDefault="00B871B0">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6.</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Særlige spilfunktioner</w:t>
      </w:r>
      <w:r>
        <w:rPr>
          <w:noProof/>
          <w:webHidden/>
        </w:rPr>
        <w:tab/>
      </w:r>
      <w:r>
        <w:rPr>
          <w:noProof/>
          <w:webHidden/>
        </w:rPr>
        <w:fldChar w:fldCharType="begin"/>
      </w:r>
      <w:r>
        <w:rPr>
          <w:noProof/>
          <w:webHidden/>
        </w:rPr>
        <w:instrText xml:space="preserve"> PAGEREF _Toc171691341 \h </w:instrText>
      </w:r>
      <w:r>
        <w:rPr>
          <w:noProof/>
          <w:webHidden/>
        </w:rPr>
      </w:r>
      <w:r>
        <w:rPr>
          <w:noProof/>
          <w:webHidden/>
        </w:rPr>
        <w:fldChar w:fldCharType="separate"/>
      </w:r>
      <w:r>
        <w:rPr>
          <w:noProof/>
          <w:webHidden/>
        </w:rPr>
        <w:t>13</w:t>
      </w:r>
      <w:r>
        <w:rPr>
          <w:noProof/>
          <w:webHidden/>
        </w:rPr>
        <w:fldChar w:fldCharType="end"/>
      </w:r>
    </w:p>
    <w:p w14:paraId="10026762" w14:textId="25E5A874" w:rsidR="00B871B0" w:rsidRDefault="00B871B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6.1</w:t>
      </w:r>
      <w:r>
        <w:rPr>
          <w:rFonts w:asciiTheme="minorHAnsi" w:eastAsiaTheme="minorEastAsia" w:hAnsiTheme="minorHAnsi" w:cstheme="minorBidi"/>
          <w:noProof/>
          <w:color w:val="auto"/>
          <w:kern w:val="2"/>
          <w:sz w:val="22"/>
          <w:szCs w:val="22"/>
          <w:lang w:eastAsia="da-DK"/>
          <w14:ligatures w14:val="standardContextual"/>
        </w:rPr>
        <w:tab/>
      </w:r>
      <w:r>
        <w:rPr>
          <w:noProof/>
        </w:rPr>
        <w:t>Væddemål</w:t>
      </w:r>
      <w:r>
        <w:rPr>
          <w:noProof/>
          <w:webHidden/>
        </w:rPr>
        <w:tab/>
      </w:r>
      <w:r>
        <w:rPr>
          <w:noProof/>
          <w:webHidden/>
        </w:rPr>
        <w:fldChar w:fldCharType="begin"/>
      </w:r>
      <w:r>
        <w:rPr>
          <w:noProof/>
          <w:webHidden/>
        </w:rPr>
        <w:instrText xml:space="preserve"> PAGEREF _Toc171691342 \h </w:instrText>
      </w:r>
      <w:r>
        <w:rPr>
          <w:noProof/>
          <w:webHidden/>
        </w:rPr>
      </w:r>
      <w:r>
        <w:rPr>
          <w:noProof/>
          <w:webHidden/>
        </w:rPr>
        <w:fldChar w:fldCharType="separate"/>
      </w:r>
      <w:r>
        <w:rPr>
          <w:noProof/>
          <w:webHidden/>
        </w:rPr>
        <w:t>14</w:t>
      </w:r>
      <w:r>
        <w:rPr>
          <w:noProof/>
          <w:webHidden/>
        </w:rPr>
        <w:fldChar w:fldCharType="end"/>
      </w:r>
    </w:p>
    <w:p w14:paraId="4744D5A5" w14:textId="29DC548F"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_Toc171691343 \h </w:instrText>
      </w:r>
      <w:r>
        <w:rPr>
          <w:noProof/>
          <w:webHidden/>
        </w:rPr>
      </w:r>
      <w:r>
        <w:rPr>
          <w:noProof/>
          <w:webHidden/>
        </w:rPr>
        <w:fldChar w:fldCharType="separate"/>
      </w:r>
      <w:r>
        <w:rPr>
          <w:noProof/>
          <w:webHidden/>
        </w:rPr>
        <w:t>14</w:t>
      </w:r>
      <w:r>
        <w:rPr>
          <w:noProof/>
          <w:webHidden/>
        </w:rPr>
        <w:fldChar w:fldCharType="end"/>
      </w:r>
    </w:p>
    <w:p w14:paraId="36C4F9E0" w14:textId="3FD5DDF9"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6.1.2</w:t>
      </w:r>
      <w:r>
        <w:rPr>
          <w:rFonts w:asciiTheme="minorHAnsi" w:eastAsiaTheme="minorEastAsia" w:hAnsiTheme="minorHAnsi" w:cstheme="minorBidi"/>
          <w:noProof/>
          <w:color w:val="auto"/>
          <w:kern w:val="2"/>
          <w:sz w:val="22"/>
          <w:szCs w:val="22"/>
          <w:lang w:eastAsia="da-DK"/>
          <w14:ligatures w14:val="standardContextual"/>
        </w:rPr>
        <w:tab/>
      </w:r>
      <w:r>
        <w:rPr>
          <w:noProof/>
        </w:rPr>
        <w:t>Lukning af væddemål</w:t>
      </w:r>
      <w:r>
        <w:rPr>
          <w:noProof/>
          <w:webHidden/>
        </w:rPr>
        <w:tab/>
      </w:r>
      <w:r>
        <w:rPr>
          <w:noProof/>
          <w:webHidden/>
        </w:rPr>
        <w:fldChar w:fldCharType="begin"/>
      </w:r>
      <w:r>
        <w:rPr>
          <w:noProof/>
          <w:webHidden/>
        </w:rPr>
        <w:instrText xml:space="preserve"> PAGEREF _Toc171691344 \h </w:instrText>
      </w:r>
      <w:r>
        <w:rPr>
          <w:noProof/>
          <w:webHidden/>
        </w:rPr>
      </w:r>
      <w:r>
        <w:rPr>
          <w:noProof/>
          <w:webHidden/>
        </w:rPr>
        <w:fldChar w:fldCharType="separate"/>
      </w:r>
      <w:r>
        <w:rPr>
          <w:noProof/>
          <w:webHidden/>
        </w:rPr>
        <w:t>14</w:t>
      </w:r>
      <w:r>
        <w:rPr>
          <w:noProof/>
          <w:webHidden/>
        </w:rPr>
        <w:fldChar w:fldCharType="end"/>
      </w:r>
    </w:p>
    <w:p w14:paraId="3DB2E589" w14:textId="48BBDE14" w:rsidR="00B871B0" w:rsidRDefault="00B871B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6.2</w:t>
      </w:r>
      <w:r>
        <w:rPr>
          <w:rFonts w:asciiTheme="minorHAnsi" w:eastAsiaTheme="minorEastAsia" w:hAnsiTheme="minorHAnsi" w:cstheme="minorBidi"/>
          <w:noProof/>
          <w:color w:val="auto"/>
          <w:kern w:val="2"/>
          <w:sz w:val="22"/>
          <w:szCs w:val="22"/>
          <w:lang w:eastAsia="da-DK"/>
          <w14:ligatures w14:val="standardContextual"/>
        </w:rPr>
        <w:tab/>
      </w:r>
      <w:r>
        <w:rPr>
          <w:noProof/>
        </w:rPr>
        <w:t>Væddemålsbørs</w:t>
      </w:r>
      <w:r>
        <w:rPr>
          <w:noProof/>
          <w:webHidden/>
        </w:rPr>
        <w:tab/>
      </w:r>
      <w:r>
        <w:rPr>
          <w:noProof/>
          <w:webHidden/>
        </w:rPr>
        <w:fldChar w:fldCharType="begin"/>
      </w:r>
      <w:r>
        <w:rPr>
          <w:noProof/>
          <w:webHidden/>
        </w:rPr>
        <w:instrText xml:space="preserve"> PAGEREF _Toc171691345 \h </w:instrText>
      </w:r>
      <w:r>
        <w:rPr>
          <w:noProof/>
          <w:webHidden/>
        </w:rPr>
      </w:r>
      <w:r>
        <w:rPr>
          <w:noProof/>
          <w:webHidden/>
        </w:rPr>
        <w:fldChar w:fldCharType="separate"/>
      </w:r>
      <w:r>
        <w:rPr>
          <w:noProof/>
          <w:webHidden/>
        </w:rPr>
        <w:t>14</w:t>
      </w:r>
      <w:r>
        <w:rPr>
          <w:noProof/>
          <w:webHidden/>
        </w:rPr>
        <w:fldChar w:fldCharType="end"/>
      </w:r>
    </w:p>
    <w:p w14:paraId="131C8679" w14:textId="61F093AF"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6.2.1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_Toc171691346 \h </w:instrText>
      </w:r>
      <w:r>
        <w:rPr>
          <w:noProof/>
          <w:webHidden/>
        </w:rPr>
      </w:r>
      <w:r>
        <w:rPr>
          <w:noProof/>
          <w:webHidden/>
        </w:rPr>
        <w:fldChar w:fldCharType="separate"/>
      </w:r>
      <w:r>
        <w:rPr>
          <w:noProof/>
          <w:webHidden/>
        </w:rPr>
        <w:t>14</w:t>
      </w:r>
      <w:r>
        <w:rPr>
          <w:noProof/>
          <w:webHidden/>
        </w:rPr>
        <w:fldChar w:fldCharType="end"/>
      </w:r>
    </w:p>
    <w:p w14:paraId="485F914B" w14:textId="6C7D491C"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6.2.2</w:t>
      </w:r>
      <w:r>
        <w:rPr>
          <w:rFonts w:asciiTheme="minorHAnsi" w:eastAsiaTheme="minorEastAsia" w:hAnsiTheme="minorHAnsi" w:cstheme="minorBidi"/>
          <w:noProof/>
          <w:color w:val="auto"/>
          <w:kern w:val="2"/>
          <w:sz w:val="22"/>
          <w:szCs w:val="22"/>
          <w:lang w:eastAsia="da-DK"/>
          <w14:ligatures w14:val="standardContextual"/>
        </w:rPr>
        <w:tab/>
      </w:r>
      <w:r>
        <w:rPr>
          <w:noProof/>
        </w:rPr>
        <w:t>Regler og information</w:t>
      </w:r>
      <w:r>
        <w:rPr>
          <w:noProof/>
          <w:webHidden/>
        </w:rPr>
        <w:tab/>
      </w:r>
      <w:r>
        <w:rPr>
          <w:noProof/>
          <w:webHidden/>
        </w:rPr>
        <w:fldChar w:fldCharType="begin"/>
      </w:r>
      <w:r>
        <w:rPr>
          <w:noProof/>
          <w:webHidden/>
        </w:rPr>
        <w:instrText xml:space="preserve"> PAGEREF _Toc171691347 \h </w:instrText>
      </w:r>
      <w:r>
        <w:rPr>
          <w:noProof/>
          <w:webHidden/>
        </w:rPr>
      </w:r>
      <w:r>
        <w:rPr>
          <w:noProof/>
          <w:webHidden/>
        </w:rPr>
        <w:fldChar w:fldCharType="separate"/>
      </w:r>
      <w:r>
        <w:rPr>
          <w:noProof/>
          <w:webHidden/>
        </w:rPr>
        <w:t>14</w:t>
      </w:r>
      <w:r>
        <w:rPr>
          <w:noProof/>
          <w:webHidden/>
        </w:rPr>
        <w:fldChar w:fldCharType="end"/>
      </w:r>
    </w:p>
    <w:p w14:paraId="1555D313" w14:textId="23E20CF6"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6.2.3</w:t>
      </w:r>
      <w:r>
        <w:rPr>
          <w:rFonts w:asciiTheme="minorHAnsi" w:eastAsiaTheme="minorEastAsia" w:hAnsiTheme="minorHAnsi" w:cstheme="minorBidi"/>
          <w:noProof/>
          <w:color w:val="auto"/>
          <w:kern w:val="2"/>
          <w:sz w:val="22"/>
          <w:szCs w:val="22"/>
          <w:lang w:eastAsia="da-DK"/>
          <w14:ligatures w14:val="standardContextual"/>
        </w:rPr>
        <w:tab/>
      </w:r>
      <w:r>
        <w:rPr>
          <w:noProof/>
        </w:rPr>
        <w:t>Overvågning</w:t>
      </w:r>
      <w:r>
        <w:rPr>
          <w:noProof/>
          <w:webHidden/>
        </w:rPr>
        <w:tab/>
      </w:r>
      <w:r>
        <w:rPr>
          <w:noProof/>
          <w:webHidden/>
        </w:rPr>
        <w:fldChar w:fldCharType="begin"/>
      </w:r>
      <w:r>
        <w:rPr>
          <w:noProof/>
          <w:webHidden/>
        </w:rPr>
        <w:instrText xml:space="preserve"> PAGEREF _Toc171691348 \h </w:instrText>
      </w:r>
      <w:r>
        <w:rPr>
          <w:noProof/>
          <w:webHidden/>
        </w:rPr>
      </w:r>
      <w:r>
        <w:rPr>
          <w:noProof/>
          <w:webHidden/>
        </w:rPr>
        <w:fldChar w:fldCharType="separate"/>
      </w:r>
      <w:r>
        <w:rPr>
          <w:noProof/>
          <w:webHidden/>
        </w:rPr>
        <w:t>14</w:t>
      </w:r>
      <w:r>
        <w:rPr>
          <w:noProof/>
          <w:webHidden/>
        </w:rPr>
        <w:fldChar w:fldCharType="end"/>
      </w:r>
    </w:p>
    <w:p w14:paraId="188F37CD" w14:textId="0DBF8AAC" w:rsidR="00B871B0" w:rsidRDefault="00B871B0">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7.</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Styring af spilfunktioner</w:t>
      </w:r>
      <w:r>
        <w:rPr>
          <w:noProof/>
          <w:webHidden/>
        </w:rPr>
        <w:tab/>
      </w:r>
      <w:r>
        <w:rPr>
          <w:noProof/>
          <w:webHidden/>
        </w:rPr>
        <w:fldChar w:fldCharType="begin"/>
      </w:r>
      <w:r>
        <w:rPr>
          <w:noProof/>
          <w:webHidden/>
        </w:rPr>
        <w:instrText xml:space="preserve"> PAGEREF _Toc171691349 \h </w:instrText>
      </w:r>
      <w:r>
        <w:rPr>
          <w:noProof/>
          <w:webHidden/>
        </w:rPr>
      </w:r>
      <w:r>
        <w:rPr>
          <w:noProof/>
          <w:webHidden/>
        </w:rPr>
        <w:fldChar w:fldCharType="separate"/>
      </w:r>
      <w:r>
        <w:rPr>
          <w:noProof/>
          <w:webHidden/>
        </w:rPr>
        <w:t>16</w:t>
      </w:r>
      <w:r>
        <w:rPr>
          <w:noProof/>
          <w:webHidden/>
        </w:rPr>
        <w:fldChar w:fldCharType="end"/>
      </w:r>
    </w:p>
    <w:p w14:paraId="495C7A48" w14:textId="13A7FAEC" w:rsidR="00B871B0" w:rsidRDefault="00B871B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7.1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_Toc171691350 \h </w:instrText>
      </w:r>
      <w:r>
        <w:rPr>
          <w:noProof/>
          <w:webHidden/>
        </w:rPr>
      </w:r>
      <w:r>
        <w:rPr>
          <w:noProof/>
          <w:webHidden/>
        </w:rPr>
        <w:fldChar w:fldCharType="separate"/>
      </w:r>
      <w:r>
        <w:rPr>
          <w:noProof/>
          <w:webHidden/>
        </w:rPr>
        <w:t>17</w:t>
      </w:r>
      <w:r>
        <w:rPr>
          <w:noProof/>
          <w:webHidden/>
        </w:rPr>
        <w:fldChar w:fldCharType="end"/>
      </w:r>
    </w:p>
    <w:p w14:paraId="7BCBE894" w14:textId="421BB6AE"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7.1.1</w:t>
      </w:r>
      <w:r>
        <w:rPr>
          <w:rFonts w:asciiTheme="minorHAnsi" w:eastAsiaTheme="minorEastAsia" w:hAnsiTheme="minorHAnsi" w:cstheme="minorBidi"/>
          <w:noProof/>
          <w:color w:val="auto"/>
          <w:kern w:val="2"/>
          <w:sz w:val="22"/>
          <w:szCs w:val="22"/>
          <w:lang w:eastAsia="da-DK"/>
          <w14:ligatures w14:val="standardContextual"/>
        </w:rPr>
        <w:tab/>
      </w:r>
      <w:r>
        <w:rPr>
          <w:noProof/>
        </w:rPr>
        <w:t>Aktivering og deaktivering af spil</w:t>
      </w:r>
      <w:r>
        <w:rPr>
          <w:noProof/>
          <w:webHidden/>
        </w:rPr>
        <w:tab/>
      </w:r>
      <w:r>
        <w:rPr>
          <w:noProof/>
          <w:webHidden/>
        </w:rPr>
        <w:fldChar w:fldCharType="begin"/>
      </w:r>
      <w:r>
        <w:rPr>
          <w:noProof/>
          <w:webHidden/>
        </w:rPr>
        <w:instrText xml:space="preserve"> PAGEREF _Toc171691351 \h </w:instrText>
      </w:r>
      <w:r>
        <w:rPr>
          <w:noProof/>
          <w:webHidden/>
        </w:rPr>
      </w:r>
      <w:r>
        <w:rPr>
          <w:noProof/>
          <w:webHidden/>
        </w:rPr>
        <w:fldChar w:fldCharType="separate"/>
      </w:r>
      <w:r>
        <w:rPr>
          <w:noProof/>
          <w:webHidden/>
        </w:rPr>
        <w:t>17</w:t>
      </w:r>
      <w:r>
        <w:rPr>
          <w:noProof/>
          <w:webHidden/>
        </w:rPr>
        <w:fldChar w:fldCharType="end"/>
      </w:r>
    </w:p>
    <w:p w14:paraId="58A68075" w14:textId="4DF1360E" w:rsidR="00B871B0" w:rsidRDefault="00B871B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7.1.2</w:t>
      </w:r>
      <w:r>
        <w:rPr>
          <w:rFonts w:asciiTheme="minorHAnsi" w:eastAsiaTheme="minorEastAsia" w:hAnsiTheme="minorHAnsi" w:cstheme="minorBidi"/>
          <w:noProof/>
          <w:color w:val="auto"/>
          <w:kern w:val="2"/>
          <w:sz w:val="22"/>
          <w:szCs w:val="22"/>
          <w:lang w:eastAsia="da-DK"/>
          <w14:ligatures w14:val="standardContextual"/>
        </w:rPr>
        <w:tab/>
      </w:r>
      <w:r>
        <w:rPr>
          <w:noProof/>
        </w:rPr>
        <w:t>Fejlhåndtering</w:t>
      </w:r>
      <w:r>
        <w:rPr>
          <w:noProof/>
          <w:webHidden/>
        </w:rPr>
        <w:tab/>
      </w:r>
      <w:r>
        <w:rPr>
          <w:noProof/>
          <w:webHidden/>
        </w:rPr>
        <w:fldChar w:fldCharType="begin"/>
      </w:r>
      <w:r>
        <w:rPr>
          <w:noProof/>
          <w:webHidden/>
        </w:rPr>
        <w:instrText xml:space="preserve"> PAGEREF _Toc171691352 \h </w:instrText>
      </w:r>
      <w:r>
        <w:rPr>
          <w:noProof/>
          <w:webHidden/>
        </w:rPr>
      </w:r>
      <w:r>
        <w:rPr>
          <w:noProof/>
          <w:webHidden/>
        </w:rPr>
        <w:fldChar w:fldCharType="separate"/>
      </w:r>
      <w:r>
        <w:rPr>
          <w:noProof/>
          <w:webHidden/>
        </w:rPr>
        <w:t>17</w:t>
      </w:r>
      <w:r>
        <w:rPr>
          <w:noProof/>
          <w:webHidden/>
        </w:rPr>
        <w:fldChar w:fldCharType="end"/>
      </w:r>
    </w:p>
    <w:p w14:paraId="4A6D2679" w14:textId="069AEABD" w:rsidR="000B4A39" w:rsidRPr="00A062F2" w:rsidRDefault="00711DB2" w:rsidP="00C946D9">
      <w:r w:rsidRPr="00A062F2">
        <w:fldChar w:fldCharType="end"/>
      </w:r>
    </w:p>
    <w:p w14:paraId="5869CFF0" w14:textId="77777777" w:rsidR="004020FE" w:rsidRPr="00A062F2" w:rsidRDefault="004020FE" w:rsidP="00C946D9"/>
    <w:p w14:paraId="6E5B1E2D" w14:textId="77777777" w:rsidR="000B4A39" w:rsidRPr="00A062F2" w:rsidRDefault="000B4A39"/>
    <w:p w14:paraId="38A18515" w14:textId="77777777" w:rsidR="000552C8" w:rsidRPr="00A062F2" w:rsidRDefault="000552C8">
      <w:pPr>
        <w:sectPr w:rsidR="000552C8" w:rsidRPr="00A062F2" w:rsidSect="0079653D">
          <w:headerReference w:type="default" r:id="rId18"/>
          <w:footerReference w:type="default" r:id="rId19"/>
          <w:pgSz w:w="11906" w:h="16838" w:code="9"/>
          <w:pgMar w:top="2041" w:right="3827" w:bottom="907" w:left="1247" w:header="624" w:footer="584" w:gutter="0"/>
          <w:pgNumType w:start="1"/>
          <w:cols w:space="708"/>
          <w:docGrid w:linePitch="360"/>
        </w:sectPr>
      </w:pPr>
    </w:p>
    <w:p w14:paraId="58776590" w14:textId="68A81669" w:rsidR="00363FA7" w:rsidRPr="00A062F2" w:rsidRDefault="00463F1F" w:rsidP="000F4AEF">
      <w:pPr>
        <w:pStyle w:val="Overskrift1"/>
      </w:pPr>
      <w:bookmarkStart w:id="2" w:name="_Toc171691315"/>
      <w:r>
        <w:lastRenderedPageBreak/>
        <w:t xml:space="preserve">Formålet med </w:t>
      </w:r>
      <w:r w:rsidR="00512DD1">
        <w:t>krav til spil</w:t>
      </w:r>
      <w:bookmarkEnd w:id="2"/>
    </w:p>
    <w:p w14:paraId="778032A1" w14:textId="77777777" w:rsidR="00363FA7" w:rsidRPr="00A062F2" w:rsidRDefault="00363FA7" w:rsidP="00363FA7">
      <w:pPr>
        <w:rPr>
          <w:color w:val="auto"/>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09694045" wp14:editId="010BAF4E">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059CCE6C"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94045"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059CCE6C"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A062F2" w14:paraId="41095938" w14:textId="77777777" w:rsidTr="003B6AE3">
        <w:tc>
          <w:tcPr>
            <w:tcW w:w="9752" w:type="dxa"/>
          </w:tcPr>
          <w:p w14:paraId="0C234B38" w14:textId="77777777" w:rsidR="00363FA7" w:rsidRPr="00A062F2" w:rsidRDefault="00363FA7" w:rsidP="00DE5E4C">
            <w:pPr>
              <w:pStyle w:val="Kapitelsidenr"/>
            </w:pPr>
          </w:p>
        </w:tc>
      </w:tr>
    </w:tbl>
    <w:p w14:paraId="1EB083D3" w14:textId="77777777" w:rsidR="00363FA7" w:rsidRPr="00A062F2" w:rsidRDefault="00363FA7" w:rsidP="00363FA7">
      <w:pPr>
        <w:rPr>
          <w:color w:val="auto"/>
        </w:rPr>
      </w:pPr>
    </w:p>
    <w:p w14:paraId="74BDFE41" w14:textId="77777777" w:rsidR="00363FA7" w:rsidRPr="00A062F2" w:rsidRDefault="00363FA7" w:rsidP="00363FA7">
      <w:pPr>
        <w:rPr>
          <w:color w:val="auto"/>
        </w:rPr>
      </w:pPr>
    </w:p>
    <w:p w14:paraId="37D00431" w14:textId="77777777" w:rsidR="00363FA7" w:rsidRPr="00A062F2" w:rsidRDefault="00363FA7" w:rsidP="00363FA7">
      <w:r w:rsidRPr="00A062F2">
        <w:br w:type="page"/>
      </w:r>
    </w:p>
    <w:p w14:paraId="14DA7D3A" w14:textId="63B5B4B0" w:rsidR="00463F1F" w:rsidRDefault="00044A5D" w:rsidP="00463F1F">
      <w:r>
        <w:lastRenderedPageBreak/>
        <w:t>K</w:t>
      </w:r>
      <w:r w:rsidR="003C48AE">
        <w:t>rav til spil</w:t>
      </w:r>
      <w:r w:rsidR="00463F1F">
        <w:t xml:space="preserve"> skal sikre, at </w:t>
      </w:r>
      <w:r w:rsidR="00CA5226">
        <w:t xml:space="preserve">spil og </w:t>
      </w:r>
      <w:r w:rsidR="00EE399F">
        <w:t>s</w:t>
      </w:r>
      <w:r w:rsidR="0004000C">
        <w:t>pilplatformen</w:t>
      </w:r>
      <w:r w:rsidR="00BB2D9B">
        <w:t xml:space="preserve"> </w:t>
      </w:r>
      <w:r w:rsidR="00463F1F">
        <w:t xml:space="preserve">indeholder funktioner, der understøtter en række væsentlige hensyn i lov om spil ved blandt andet at fastsætte krav til spillets afvikling og præsentation. </w:t>
      </w:r>
    </w:p>
    <w:p w14:paraId="4F6102DC" w14:textId="77777777" w:rsidR="00463F1F" w:rsidRDefault="00463F1F" w:rsidP="00463F1F"/>
    <w:p w14:paraId="3BD597EF" w14:textId="07C4785D" w:rsidR="00D946F0" w:rsidRDefault="00D946F0" w:rsidP="00463F1F">
      <w:r>
        <w:t xml:space="preserve">Dette dokument indeholder både krav til test og krav til inspektion. Det fremgår af det enkelte krav, om </w:t>
      </w:r>
      <w:r w:rsidR="001336B5">
        <w:t>kravet</w:t>
      </w:r>
      <w:r>
        <w:t xml:space="preserve"> skal testes</w:t>
      </w:r>
      <w:r w:rsidR="00A508D8">
        <w:t xml:space="preserve">. </w:t>
      </w:r>
      <w:r w:rsidR="008B67C2">
        <w:t>Disse krav er marke</w:t>
      </w:r>
      <w:r w:rsidR="00AC66CC">
        <w:t>r</w:t>
      </w:r>
      <w:r w:rsidR="008B67C2">
        <w:t>et med</w:t>
      </w:r>
      <w:r w:rsidR="00AC66CC">
        <w:t>:</w:t>
      </w:r>
      <w:r>
        <w:t xml:space="preserve"> </w:t>
      </w:r>
      <w:r w:rsidRPr="004D5AED">
        <w:rPr>
          <w:b/>
          <w:bCs/>
        </w:rPr>
        <w:t>[TEST].</w:t>
      </w:r>
      <w:r>
        <w:t xml:space="preserve"> Hvis d</w:t>
      </w:r>
      <w:r w:rsidR="008B67C2">
        <w:t>enne markering</w:t>
      </w:r>
      <w:r>
        <w:t xml:space="preserve"> ikke fremgår, skal kravet inspiceres. Vær opmærksom på, at der er forskellige krav til akkrediteringen </w:t>
      </w:r>
      <w:r w:rsidR="00BF7616">
        <w:t>af</w:t>
      </w:r>
      <w:r>
        <w:t xml:space="preserve"> testvirksomheder afhængigt af om kravet skal testes eller inspiceres (se 2.2.1. Krav til testvirksomheder). </w:t>
      </w:r>
    </w:p>
    <w:p w14:paraId="2689C471" w14:textId="14CDE2D6" w:rsidR="00463F1F" w:rsidRDefault="00463F1F" w:rsidP="00463F1F">
      <w:pPr>
        <w:pStyle w:val="Overskrift2"/>
      </w:pPr>
      <w:bookmarkStart w:id="3" w:name="_Toc171691316"/>
      <w:r>
        <w:t>Version</w:t>
      </w:r>
      <w:bookmarkEnd w:id="3"/>
    </w:p>
    <w:p w14:paraId="12FBDB1A" w14:textId="6D9F0929" w:rsidR="00463F1F" w:rsidRDefault="00463F1F" w:rsidP="00463F1F">
      <w:r>
        <w:t>Spillemyndigheden reviderer løbende certificeringsprogrammet</w:t>
      </w:r>
      <w:r w:rsidR="00422374">
        <w:t xml:space="preserve"> for væddemål og onlinekasino</w:t>
      </w:r>
      <w:r>
        <w:t xml:space="preserve">. Seneste version samt versionshistorik er tilgængelig på Spillemyndighedens hjemmeside. </w:t>
      </w:r>
    </w:p>
    <w:p w14:paraId="609F7300" w14:textId="77777777" w:rsidR="004E7FAC" w:rsidRDefault="004E7FAC" w:rsidP="00463F1F"/>
    <w:p w14:paraId="6D37625A" w14:textId="77777777" w:rsidR="004E7FAC" w:rsidRDefault="004E7FAC" w:rsidP="004E7FAC">
      <w:r>
        <w:t>Version 1.0 af 2025.01.01</w:t>
      </w:r>
    </w:p>
    <w:p w14:paraId="00C4FBA1" w14:textId="35C3DAD7" w:rsidR="004E7FAC" w:rsidRPr="00662F39" w:rsidRDefault="004E7FAC" w:rsidP="004E7FAC">
      <w:pPr>
        <w:pStyle w:val="Opstilling-punkttegn"/>
      </w:pPr>
      <w:r w:rsidRPr="00662F39">
        <w:t xml:space="preserve">Første version af </w:t>
      </w:r>
      <w:r w:rsidR="00AE6347">
        <w:t>’K</w:t>
      </w:r>
      <w:r w:rsidRPr="00662F39">
        <w:t xml:space="preserve">rav til </w:t>
      </w:r>
      <w:r w:rsidRPr="00EB1B25">
        <w:t xml:space="preserve">spil: </w:t>
      </w:r>
      <w:r w:rsidR="00AE6347">
        <w:t>O</w:t>
      </w:r>
      <w:r w:rsidRPr="00662F39">
        <w:t>nline</w:t>
      </w:r>
      <w:r>
        <w:t xml:space="preserve"> væddemål</w:t>
      </w:r>
      <w:r w:rsidR="00AE6347">
        <w:t>’. Dokumentet indeholder spilspecifikke krav, som er flyttet fra de foregående test- og inspektionsstandarder.</w:t>
      </w:r>
      <w:r w:rsidR="002901AA">
        <w:t xml:space="preserve"> </w:t>
      </w:r>
    </w:p>
    <w:p w14:paraId="62666818" w14:textId="734764D0" w:rsidR="005A2F7D" w:rsidRDefault="005A2F7D" w:rsidP="00463F1F"/>
    <w:p w14:paraId="053E0855" w14:textId="12064FA2" w:rsidR="00463F1F" w:rsidRDefault="00463F1F" w:rsidP="00463F1F">
      <w:r>
        <w:t>Ved udgivelse af en ny version af certificeringsprogrammet offentliggør Spillemyndigheden, hvis nødvendigt, retningslinjer for en overgangsordning og gyldigheden af allerede gennemførte</w:t>
      </w:r>
      <w:r w:rsidR="009D5D02">
        <w:t xml:space="preserve"> tests og</w:t>
      </w:r>
      <w:r>
        <w:t xml:space="preserve"> inspektioner.</w:t>
      </w:r>
    </w:p>
    <w:p w14:paraId="4E182C92" w14:textId="3BC79241" w:rsidR="00463F1F" w:rsidRDefault="00463F1F" w:rsidP="00463F1F"/>
    <w:p w14:paraId="3983DAF3" w14:textId="5451EDD1" w:rsidR="00463F1F" w:rsidRDefault="00463F1F" w:rsidP="00463F1F">
      <w:r>
        <w:t>Det skal fremhæves, at det er den danske version, der er bindende. Den engelske version er udelukkende af vejledende karakter.</w:t>
      </w:r>
    </w:p>
    <w:p w14:paraId="6BD9E049" w14:textId="645370E2" w:rsidR="00463F1F" w:rsidRDefault="00463F1F" w:rsidP="00463F1F">
      <w:pPr>
        <w:pStyle w:val="Overskrift2"/>
      </w:pPr>
      <w:bookmarkStart w:id="4" w:name="_Toc171691317"/>
      <w:r>
        <w:t>Anvendelsesområde</w:t>
      </w:r>
      <w:bookmarkEnd w:id="4"/>
    </w:p>
    <w:p w14:paraId="04322314" w14:textId="3F498B72" w:rsidR="00463F1F" w:rsidRPr="0060786F" w:rsidRDefault="00581890" w:rsidP="00463F1F">
      <w:r w:rsidRPr="0060786F">
        <w:t xml:space="preserve">Dette dokument </w:t>
      </w:r>
      <w:r w:rsidR="00463F1F" w:rsidRPr="0060786F">
        <w:t xml:space="preserve">finder anvendelse </w:t>
      </w:r>
      <w:r w:rsidR="00CF06F6">
        <w:t>ved</w:t>
      </w:r>
      <w:r w:rsidR="000C68F2" w:rsidRPr="0060786F">
        <w:t xml:space="preserve"> levering</w:t>
      </w:r>
      <w:r w:rsidR="00DE4ADF" w:rsidRPr="0060786F">
        <w:t xml:space="preserve"> af </w:t>
      </w:r>
      <w:r w:rsidR="00281A67">
        <w:t xml:space="preserve">online </w:t>
      </w:r>
      <w:r w:rsidR="00DE4ADF" w:rsidRPr="0060786F">
        <w:t xml:space="preserve">væddemål </w:t>
      </w:r>
      <w:r w:rsidR="00463F1F" w:rsidRPr="0060786F">
        <w:t xml:space="preserve">(§ </w:t>
      </w:r>
      <w:r w:rsidR="008E672E" w:rsidRPr="00954179">
        <w:t>24a</w:t>
      </w:r>
      <w:r w:rsidR="00463F1F" w:rsidRPr="0060786F">
        <w:t xml:space="preserve"> i lov om spil)</w:t>
      </w:r>
      <w:r w:rsidR="007647C8" w:rsidRPr="0060786F">
        <w:t xml:space="preserve"> </w:t>
      </w:r>
      <w:r w:rsidR="003211C3" w:rsidRPr="0060786F">
        <w:t>t</w:t>
      </w:r>
      <w:r w:rsidR="007647C8" w:rsidRPr="0060786F">
        <w:t xml:space="preserve">il spiludbydere med tilladelse til </w:t>
      </w:r>
      <w:r w:rsidR="002A00DC">
        <w:t xml:space="preserve">at </w:t>
      </w:r>
      <w:r w:rsidR="007647C8" w:rsidRPr="0060786F">
        <w:t>udb</w:t>
      </w:r>
      <w:r w:rsidR="00281A67">
        <w:t>yde</w:t>
      </w:r>
      <w:r w:rsidR="007647C8" w:rsidRPr="0060786F">
        <w:t xml:space="preserve"> online væddemå</w:t>
      </w:r>
      <w:r w:rsidR="003211C3" w:rsidRPr="0060786F">
        <w:t>l</w:t>
      </w:r>
      <w:r w:rsidR="00281A67">
        <w:t xml:space="preserve"> i Danmark</w:t>
      </w:r>
      <w:r w:rsidR="00BA5456" w:rsidRPr="0060786F">
        <w:t>.</w:t>
      </w:r>
      <w:r w:rsidR="00453E95" w:rsidRPr="0060786F">
        <w:t xml:space="preserve"> </w:t>
      </w:r>
      <w:r w:rsidR="00BA5456" w:rsidRPr="00954179">
        <w:rPr>
          <w:rStyle w:val="cf01"/>
          <w:rFonts w:asciiTheme="minorHAnsi" w:hAnsiTheme="minorHAnsi"/>
          <w:sz w:val="19"/>
          <w:szCs w:val="19"/>
        </w:rPr>
        <w:t xml:space="preserve">Dokumentet finder ligeledes anvendelse hvis en tilladelsesindehaver leverer </w:t>
      </w:r>
      <w:r w:rsidR="00281A67">
        <w:rPr>
          <w:rStyle w:val="cf01"/>
          <w:rFonts w:asciiTheme="minorHAnsi" w:hAnsiTheme="minorHAnsi"/>
          <w:sz w:val="19"/>
          <w:szCs w:val="19"/>
        </w:rPr>
        <w:t xml:space="preserve">online </w:t>
      </w:r>
      <w:r w:rsidR="00BA5456" w:rsidRPr="00954179">
        <w:rPr>
          <w:rStyle w:val="cf01"/>
          <w:rFonts w:asciiTheme="minorHAnsi" w:hAnsiTheme="minorHAnsi"/>
          <w:sz w:val="19"/>
          <w:szCs w:val="19"/>
        </w:rPr>
        <w:t>væddemål</w:t>
      </w:r>
      <w:r w:rsidR="00AF1FDE" w:rsidRPr="00954179">
        <w:rPr>
          <w:rStyle w:val="cf01"/>
          <w:rFonts w:asciiTheme="minorHAnsi" w:hAnsiTheme="minorHAnsi"/>
          <w:sz w:val="19"/>
          <w:szCs w:val="19"/>
        </w:rPr>
        <w:t xml:space="preserve"> til sit</w:t>
      </w:r>
      <w:r w:rsidR="00BA5456" w:rsidRPr="00954179">
        <w:rPr>
          <w:rStyle w:val="cf01"/>
          <w:rFonts w:asciiTheme="minorHAnsi" w:hAnsiTheme="minorHAnsi"/>
          <w:sz w:val="19"/>
          <w:szCs w:val="19"/>
        </w:rPr>
        <w:t xml:space="preserve"> eget spiludbud</w:t>
      </w:r>
      <w:r w:rsidR="00467510">
        <w:rPr>
          <w:rStyle w:val="cf01"/>
          <w:rFonts w:asciiTheme="minorHAnsi" w:hAnsiTheme="minorHAnsi"/>
          <w:sz w:val="19"/>
          <w:szCs w:val="19"/>
        </w:rPr>
        <w:t xml:space="preserve"> (§</w:t>
      </w:r>
      <w:r w:rsidR="005064D8">
        <w:rPr>
          <w:rStyle w:val="cf01"/>
          <w:rFonts w:asciiTheme="minorHAnsi" w:hAnsiTheme="minorHAnsi"/>
          <w:sz w:val="19"/>
          <w:szCs w:val="19"/>
        </w:rPr>
        <w:t xml:space="preserve"> </w:t>
      </w:r>
      <w:r w:rsidR="00467510">
        <w:rPr>
          <w:rStyle w:val="cf01"/>
          <w:rFonts w:asciiTheme="minorHAnsi" w:hAnsiTheme="minorHAnsi"/>
          <w:sz w:val="19"/>
          <w:szCs w:val="19"/>
        </w:rPr>
        <w:t>11 i lov om spil)</w:t>
      </w:r>
      <w:r w:rsidR="00AF1FDE" w:rsidRPr="00954179">
        <w:rPr>
          <w:rStyle w:val="cf01"/>
          <w:rFonts w:asciiTheme="minorHAnsi" w:hAnsiTheme="minorHAnsi"/>
          <w:sz w:val="19"/>
          <w:szCs w:val="19"/>
        </w:rPr>
        <w:t>.</w:t>
      </w:r>
    </w:p>
    <w:p w14:paraId="7431353F" w14:textId="0243E814" w:rsidR="00E2342C" w:rsidRPr="00670819" w:rsidRDefault="00E2342C" w:rsidP="00E2342C">
      <w:pPr>
        <w:pStyle w:val="Overskrift1"/>
        <w:spacing w:line="720" w:lineRule="exact"/>
        <w:contextualSpacing/>
        <w:rPr>
          <w:noProof/>
        </w:rPr>
      </w:pPr>
      <w:bookmarkStart w:id="5" w:name="_Toc171691318"/>
      <w:r w:rsidRPr="00E2342C">
        <w:lastRenderedPageBreak/>
        <w:t>Frekvens og testvirksomheder</w:t>
      </w:r>
      <w:bookmarkEnd w:id="5"/>
    </w:p>
    <w:p w14:paraId="1ED4B29E" w14:textId="77777777" w:rsidR="00E2342C" w:rsidRPr="00D6038C" w:rsidRDefault="00E2342C"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479BE363" wp14:editId="42C3DAFD">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6DC39A31" w14:textId="77777777" w:rsidR="00E2342C" w:rsidRDefault="00E2342C"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BE363"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6DC39A31" w14:textId="77777777" w:rsidR="00E2342C" w:rsidRDefault="00E2342C"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E2342C" w14:paraId="686B00E8" w14:textId="77777777" w:rsidTr="003B6AE3">
        <w:tc>
          <w:tcPr>
            <w:tcW w:w="9752" w:type="dxa"/>
          </w:tcPr>
          <w:p w14:paraId="60D50D45" w14:textId="77777777" w:rsidR="00E2342C" w:rsidRDefault="00E2342C" w:rsidP="00E2342C">
            <w:pPr>
              <w:pStyle w:val="Kapitelsidenr"/>
              <w:spacing w:line="7100" w:lineRule="exact"/>
              <w:rPr>
                <w:noProof/>
              </w:rPr>
            </w:pPr>
          </w:p>
        </w:tc>
      </w:tr>
    </w:tbl>
    <w:p w14:paraId="6C0EB33F" w14:textId="77777777" w:rsidR="00E2342C" w:rsidRPr="00D6038C" w:rsidRDefault="00E2342C" w:rsidP="00363FA7">
      <w:pPr>
        <w:rPr>
          <w:noProof/>
        </w:rPr>
      </w:pPr>
    </w:p>
    <w:p w14:paraId="0AFF7878" w14:textId="77777777" w:rsidR="00E2342C" w:rsidRPr="00D6038C" w:rsidRDefault="00E2342C" w:rsidP="00363FA7">
      <w:pPr>
        <w:rPr>
          <w:noProof/>
        </w:rPr>
      </w:pPr>
    </w:p>
    <w:p w14:paraId="05BD3B62" w14:textId="77777777" w:rsidR="00E2342C" w:rsidRDefault="00E2342C" w:rsidP="00363FA7">
      <w:pPr>
        <w:rPr>
          <w:noProof/>
        </w:rPr>
      </w:pPr>
      <w:r>
        <w:rPr>
          <w:noProof/>
        </w:rPr>
        <w:br w:type="page"/>
      </w:r>
    </w:p>
    <w:p w14:paraId="2FA5037C" w14:textId="1F6443A7" w:rsidR="00E2342C" w:rsidRDefault="00E2342C" w:rsidP="00E2342C">
      <w:pPr>
        <w:pStyle w:val="Overskrift2"/>
      </w:pPr>
      <w:bookmarkStart w:id="6" w:name="_Toc171691319"/>
      <w:r>
        <w:lastRenderedPageBreak/>
        <w:t>Certificeringsfrekvens</w:t>
      </w:r>
      <w:bookmarkEnd w:id="6"/>
    </w:p>
    <w:p w14:paraId="68836B6F" w14:textId="73C092CD" w:rsidR="00E2342C" w:rsidRDefault="00B4186D" w:rsidP="00E2342C">
      <w:r>
        <w:t>Spilleverandør og t</w:t>
      </w:r>
      <w:r w:rsidR="00E2342C">
        <w:t>illadelsesindehaver</w:t>
      </w:r>
      <w:r>
        <w:t>, der udbyder egne spil,</w:t>
      </w:r>
      <w:r w:rsidR="00E2342C">
        <w:t xml:space="preserve"> er ansvarlig for, at der med et interval på maksimalt 12 kalendermåneder sker certificering i overensstemmelse med kravene i dette dokument.</w:t>
      </w:r>
    </w:p>
    <w:p w14:paraId="14BD74CB" w14:textId="3DCCBDBB" w:rsidR="00E2342C" w:rsidRDefault="00E2342C" w:rsidP="00E2342C">
      <w:pPr>
        <w:pStyle w:val="Overskrift3"/>
      </w:pPr>
      <w:bookmarkStart w:id="7" w:name="_Toc171691320"/>
      <w:r>
        <w:t>Første</w:t>
      </w:r>
      <w:r w:rsidR="006835CD">
        <w:t xml:space="preserve"> test og inspektion</w:t>
      </w:r>
      <w:r>
        <w:t xml:space="preserve"> </w:t>
      </w:r>
      <w:r w:rsidR="001C5ABF">
        <w:t xml:space="preserve">af spil </w:t>
      </w:r>
      <w:r w:rsidR="00891237">
        <w:t xml:space="preserve">og upload af </w:t>
      </w:r>
      <w:r w:rsidR="000B6A8A">
        <w:t>spilcertifikat</w:t>
      </w:r>
      <w:bookmarkEnd w:id="7"/>
    </w:p>
    <w:p w14:paraId="43363FB3" w14:textId="6375E90F" w:rsidR="00E2342C" w:rsidRDefault="001033FE" w:rsidP="00E2342C">
      <w:r>
        <w:t xml:space="preserve">Online væddemål </w:t>
      </w:r>
      <w:r w:rsidR="00E2342C">
        <w:t xml:space="preserve">skal være certificeret, inden </w:t>
      </w:r>
      <w:r w:rsidR="00296BD3">
        <w:t xml:space="preserve">spillet kan </w:t>
      </w:r>
      <w:r w:rsidR="000C6ACC">
        <w:t>udbydes på det danske marked.</w:t>
      </w:r>
    </w:p>
    <w:p w14:paraId="13E48B6F" w14:textId="77777777" w:rsidR="00ED513D" w:rsidRDefault="00ED513D" w:rsidP="00E2342C"/>
    <w:p w14:paraId="60849ECB" w14:textId="3D7ABE83" w:rsidR="00ED513D" w:rsidRDefault="00ED513D" w:rsidP="00ED513D">
      <w:r w:rsidRPr="00DD665C">
        <w:t>Som dokumentation</w:t>
      </w:r>
      <w:r>
        <w:t xml:space="preserve"> for </w:t>
      </w:r>
      <w:r w:rsidR="001465B8">
        <w:t>den første</w:t>
      </w:r>
      <w:r>
        <w:t xml:space="preserve"> certificering anvendes standardrapporten til SCP.07.0</w:t>
      </w:r>
      <w:r w:rsidR="00ED4072">
        <w:t>1</w:t>
      </w:r>
      <w:r>
        <w:t>. Standardrapporten udgør et spilcertifikat og kan omfatte ét eller flere spil. Det skal fremgå af spilcertifikatet, hvilke spil, der er omfattet heraf.</w:t>
      </w:r>
    </w:p>
    <w:p w14:paraId="5ACCBC38" w14:textId="77777777" w:rsidR="00ED513D" w:rsidRDefault="00ED513D" w:rsidP="00ED513D"/>
    <w:p w14:paraId="1211C51D" w14:textId="1598A296" w:rsidR="00ED513D" w:rsidRDefault="00ED513D" w:rsidP="00E2342C">
      <w:r>
        <w:t>Informationer om spillet og tilhørende spilcertifikat skal uploades til Spillemyndighedens spilportal</w:t>
      </w:r>
      <w:r w:rsidR="00BD0886">
        <w:t>,</w:t>
      </w:r>
      <w:r>
        <w:t xml:space="preserve"> inden spillet kan udbydes på det danske marked. Se vejledning om upload på Spillemyndighedens hjemmeside.</w:t>
      </w:r>
    </w:p>
    <w:p w14:paraId="13369976" w14:textId="2F92233B" w:rsidR="00E2342C" w:rsidRDefault="00E2342C" w:rsidP="00E2342C">
      <w:pPr>
        <w:pStyle w:val="Overskrift3"/>
      </w:pPr>
      <w:bookmarkStart w:id="8" w:name="_Toc171691321"/>
      <w:r>
        <w:t xml:space="preserve">Fornyet </w:t>
      </w:r>
      <w:r w:rsidR="006835CD">
        <w:t xml:space="preserve">test og </w:t>
      </w:r>
      <w:r>
        <w:t>inspektion</w:t>
      </w:r>
      <w:r w:rsidR="006835CD">
        <w:t xml:space="preserve"> </w:t>
      </w:r>
      <w:r w:rsidR="001C5ABF">
        <w:t xml:space="preserve">af spil </w:t>
      </w:r>
      <w:r w:rsidR="006835CD">
        <w:t>og upload af spilcertifikat</w:t>
      </w:r>
      <w:bookmarkEnd w:id="8"/>
    </w:p>
    <w:p w14:paraId="30A9F8C5" w14:textId="163C69BB" w:rsidR="00E2342C" w:rsidRDefault="00E5402D" w:rsidP="00E2342C">
      <w:r>
        <w:t xml:space="preserve">Online væddemål </w:t>
      </w:r>
      <w:r w:rsidR="00E2342C">
        <w:t>skal som udgangspunkt</w:t>
      </w:r>
      <w:r w:rsidR="005F3A4D">
        <w:t xml:space="preserve"> certificeres på ny</w:t>
      </w:r>
      <w:r w:rsidR="00E2342C">
        <w:t xml:space="preserve"> inden 12 måneder fra </w:t>
      </w:r>
      <w:r w:rsidR="006769EA">
        <w:t xml:space="preserve">den </w:t>
      </w:r>
      <w:r w:rsidR="00E2342C">
        <w:t xml:space="preserve">seneste </w:t>
      </w:r>
      <w:r w:rsidR="005F3A4D">
        <w:t>certificering</w:t>
      </w:r>
      <w:r w:rsidR="00E2342C">
        <w:t>. Det skal fremgå af standardrapporten, hvornår der er sket fornyet</w:t>
      </w:r>
      <w:r w:rsidR="00EC5232">
        <w:t xml:space="preserve"> test og</w:t>
      </w:r>
      <w:r w:rsidR="00E2342C">
        <w:t xml:space="preserve"> inspektion. </w:t>
      </w:r>
    </w:p>
    <w:p w14:paraId="02CA1057" w14:textId="77777777" w:rsidR="00E2342C" w:rsidRDefault="00E2342C" w:rsidP="00E2342C"/>
    <w:p w14:paraId="2CDFC5BD" w14:textId="5F9085AA" w:rsidR="00776051" w:rsidRDefault="00776051" w:rsidP="00776051">
      <w:r>
        <w:t>Hvis det kan dokumenteres, at der ikke er foretaget ændringer af spil</w:t>
      </w:r>
      <w:r w:rsidR="00785450">
        <w:t>let</w:t>
      </w:r>
      <w:r>
        <w:t xml:space="preserve"> </w:t>
      </w:r>
      <w:r w:rsidR="0002753A">
        <w:t xml:space="preserve">siden forrige test </w:t>
      </w:r>
      <w:r w:rsidR="0091257B">
        <w:t>og inspektion</w:t>
      </w:r>
      <w:r>
        <w:t xml:space="preserve">, kan testvirksomheden attestere standardrapporten uden at yderligere test eller inspektion er nødvendigt. Dokumentation for, at der ikke er sket ændringer kan fx være sammenholdelse af hash-værdier genereret af testvirksomheden eller ved brug af valideringssoftware. </w:t>
      </w:r>
    </w:p>
    <w:p w14:paraId="1FB1A620" w14:textId="77777777" w:rsidR="00776051" w:rsidRDefault="00776051" w:rsidP="00776051"/>
    <w:p w14:paraId="7D3ED185" w14:textId="4664A831" w:rsidR="00776051" w:rsidRDefault="00776051" w:rsidP="00776051">
      <w:r>
        <w:t>Hvis der er sket ændringer til spil</w:t>
      </w:r>
      <w:r w:rsidR="004E6FFC">
        <w:t>let</w:t>
      </w:r>
      <w:r>
        <w:t xml:space="preserve"> </w:t>
      </w:r>
      <w:r w:rsidR="00E83580">
        <w:t>siden forrige test og inspektion</w:t>
      </w:r>
      <w:r>
        <w:t>, kan en fornyet certificering af SCP.07</w:t>
      </w:r>
      <w:r w:rsidR="00E6193D">
        <w:t>.0</w:t>
      </w:r>
      <w:r w:rsidR="00A63F82">
        <w:t>1</w:t>
      </w:r>
      <w:r>
        <w:t xml:space="preserve"> være baseret på stikprøver og efterlevelse af kravene i dokumentet ”SCP.06 - Program for styring af systemændringer”.</w:t>
      </w:r>
    </w:p>
    <w:p w14:paraId="066ABB1A" w14:textId="60B998C1" w:rsidR="00887389" w:rsidRDefault="00887389" w:rsidP="00E2342C"/>
    <w:p w14:paraId="2D93B19E" w14:textId="4C8060B8" w:rsidR="00887389" w:rsidRDefault="00887389" w:rsidP="00887389">
      <w:r w:rsidRPr="00DD665C">
        <w:t>Som dokumentation</w:t>
      </w:r>
      <w:r>
        <w:t xml:space="preserve"> for den fornyede certificering anvendes standardrapporten til SCP.07.0</w:t>
      </w:r>
      <w:r w:rsidR="0086702C">
        <w:t>1</w:t>
      </w:r>
      <w:r>
        <w:t>. Standardrapporten udgør et spilcertifikat og kan omfatte ét eller flere spil. Det skal fremgå af spilcertifikatet, hvilke spil, der er omfattet heraf.</w:t>
      </w:r>
    </w:p>
    <w:p w14:paraId="4D71964E" w14:textId="77777777" w:rsidR="00887389" w:rsidRDefault="00887389" w:rsidP="00E2342C"/>
    <w:p w14:paraId="0400CF3F" w14:textId="3D933E29" w:rsidR="0074341E" w:rsidRDefault="003B5E87" w:rsidP="00E2342C">
      <w:r>
        <w:t>Spilcertifikatet</w:t>
      </w:r>
      <w:r w:rsidR="00C478AD">
        <w:t xml:space="preserve">, som dokumenterer den fornyede certificering, </w:t>
      </w:r>
      <w:r w:rsidR="00B32EA7">
        <w:t>skal uploades til Spillemyndighedens spilportal</w:t>
      </w:r>
      <w:r w:rsidR="000C6D7F">
        <w:t>, og derved være Spillemyndigheden i hænde,</w:t>
      </w:r>
      <w:r w:rsidR="00B32EA7">
        <w:t xml:space="preserve"> senest én måned </w:t>
      </w:r>
      <w:r w:rsidR="00D87E00">
        <w:t xml:space="preserve">efter, at test og inspektionen er </w:t>
      </w:r>
      <w:r w:rsidR="00456A6D">
        <w:t>foretaget</w:t>
      </w:r>
      <w:r w:rsidR="00832411">
        <w:t>. Se vejledning om upload på Spillemyndighedens hjemmeside.</w:t>
      </w:r>
    </w:p>
    <w:p w14:paraId="4EEDC42C" w14:textId="292F3CDF" w:rsidR="00E2342C" w:rsidDel="007D207F" w:rsidRDefault="00E2342C" w:rsidP="00E2342C">
      <w:pPr>
        <w:pStyle w:val="Overskrift3"/>
      </w:pPr>
      <w:bookmarkStart w:id="9" w:name="_Toc171691322"/>
      <w:r w:rsidDel="007D207F">
        <w:t>Udsættelse af fornyet inspektion</w:t>
      </w:r>
      <w:bookmarkEnd w:id="9"/>
    </w:p>
    <w:p w14:paraId="128BA1A1" w14:textId="04A89792" w:rsidR="00E2342C" w:rsidDel="007D207F" w:rsidRDefault="00980759" w:rsidP="00E2342C">
      <w:r>
        <w:t>Spilleverandør og t</w:t>
      </w:r>
      <w:r w:rsidR="00E2342C">
        <w:t>illadelsesindehaver</w:t>
      </w:r>
      <w:r w:rsidR="0091137C">
        <w:t>, der udbyder egne spil,</w:t>
      </w:r>
      <w:r w:rsidR="00E2342C" w:rsidDel="007D207F">
        <w:t xml:space="preserve"> kan udsætte </w:t>
      </w:r>
      <w:r w:rsidR="00D67A5B">
        <w:t xml:space="preserve">test og </w:t>
      </w:r>
      <w:r w:rsidR="00E2342C">
        <w:t>inspektion</w:t>
      </w:r>
      <w:r w:rsidR="00E2342C" w:rsidDel="007D207F">
        <w:t xml:space="preserve"> op til </w:t>
      </w:r>
      <w:r w:rsidR="0091137C">
        <w:t>én</w:t>
      </w:r>
      <w:r w:rsidR="00E2342C">
        <w:t xml:space="preserve"> måned</w:t>
      </w:r>
      <w:r w:rsidR="00E2342C" w:rsidDel="007D207F">
        <w:t xml:space="preserve"> fra tidspunktet, hvor der skulle være foretaget en ny </w:t>
      </w:r>
      <w:r w:rsidR="00D67A5B">
        <w:t xml:space="preserve">test og </w:t>
      </w:r>
      <w:r w:rsidR="00E2342C" w:rsidDel="007D207F">
        <w:t xml:space="preserve">inspektion. Den nye </w:t>
      </w:r>
      <w:r w:rsidR="00D67A5B">
        <w:t xml:space="preserve">test og </w:t>
      </w:r>
      <w:r w:rsidR="00E2342C" w:rsidDel="007D207F">
        <w:t xml:space="preserve">inspektion skal således være afsluttet senest </w:t>
      </w:r>
      <w:r w:rsidR="00E2342C">
        <w:t>1</w:t>
      </w:r>
      <w:r w:rsidR="0091137C">
        <w:t>3</w:t>
      </w:r>
      <w:r w:rsidR="00E2342C" w:rsidDel="007D207F">
        <w:t xml:space="preserve"> måneder fra seneste </w:t>
      </w:r>
      <w:r w:rsidR="00D67A5B">
        <w:t xml:space="preserve">test og </w:t>
      </w:r>
      <w:r w:rsidR="00E2342C" w:rsidDel="007D207F">
        <w:t xml:space="preserve">inspektion og standardrapporten skal være Spillemyndigheden i hænde inden samme frist. </w:t>
      </w:r>
    </w:p>
    <w:p w14:paraId="134982FD" w14:textId="0228AD29" w:rsidR="00E2342C" w:rsidDel="007D207F" w:rsidRDefault="00E2342C" w:rsidP="00E2342C"/>
    <w:p w14:paraId="11C46892" w14:textId="52CB62ED" w:rsidR="00E2342C" w:rsidDel="007D207F" w:rsidRDefault="00E2342C" w:rsidP="00E2342C">
      <w:r w:rsidDel="007D207F">
        <w:t xml:space="preserve">Spillemyndigheden skal underrettes, inden </w:t>
      </w:r>
      <w:r w:rsidR="00D67A5B">
        <w:t xml:space="preserve">test og </w:t>
      </w:r>
      <w:r>
        <w:t>inspektion</w:t>
      </w:r>
      <w:r w:rsidDel="007D207F">
        <w:t xml:space="preserve"> udsættes. </w:t>
      </w:r>
    </w:p>
    <w:p w14:paraId="6B42BAB3" w14:textId="7B1962FA" w:rsidR="00E2342C" w:rsidDel="007D207F" w:rsidRDefault="00E2342C" w:rsidP="00E2342C"/>
    <w:p w14:paraId="36EC5CAA" w14:textId="4B3B1F79" w:rsidR="00E2342C" w:rsidDel="007D207F" w:rsidRDefault="00E2342C" w:rsidP="00E2342C">
      <w:r w:rsidDel="007D207F">
        <w:lastRenderedPageBreak/>
        <w:t xml:space="preserve">Fristen for fornyelse af </w:t>
      </w:r>
      <w:r w:rsidR="00D67A5B">
        <w:t xml:space="preserve">test og </w:t>
      </w:r>
      <w:r w:rsidDel="007D207F">
        <w:t xml:space="preserve">inspektion forkortes med den tid den tidligere 12 måneders frist har været udsat. Hvis man fx udnytter </w:t>
      </w:r>
      <w:r>
        <w:t>de</w:t>
      </w:r>
      <w:r w:rsidR="0091137C">
        <w:t>n</w:t>
      </w:r>
      <w:r w:rsidDel="007D207F">
        <w:t xml:space="preserve"> maksimale </w:t>
      </w:r>
      <w:r w:rsidR="0091137C">
        <w:t>én</w:t>
      </w:r>
      <w:r>
        <w:t xml:space="preserve"> måneds</w:t>
      </w:r>
      <w:r w:rsidDel="007D207F">
        <w:t xml:space="preserve"> udsættelse, skal næste </w:t>
      </w:r>
      <w:r w:rsidR="00D9665E">
        <w:t xml:space="preserve">test og </w:t>
      </w:r>
      <w:r w:rsidDel="007D207F">
        <w:t xml:space="preserve">inspektion fornyes efter </w:t>
      </w:r>
      <w:r>
        <w:t>1</w:t>
      </w:r>
      <w:r w:rsidR="00847ED1">
        <w:t>1</w:t>
      </w:r>
      <w:r w:rsidDel="007D207F">
        <w:t xml:space="preserve"> måneder. Tidspunktet for næste </w:t>
      </w:r>
      <w:r w:rsidR="00D9665E">
        <w:t xml:space="preserve">test og </w:t>
      </w:r>
      <w:r w:rsidDel="007D207F">
        <w:t>inspektion skal afspejle dette i standardrapporten.</w:t>
      </w:r>
    </w:p>
    <w:p w14:paraId="6CBF784B" w14:textId="611A4D15" w:rsidR="00E2342C" w:rsidRDefault="00E2342C" w:rsidP="00E2342C">
      <w:pPr>
        <w:pStyle w:val="Overskrift2"/>
      </w:pPr>
      <w:bookmarkStart w:id="10" w:name="_Toc171691323"/>
      <w:r>
        <w:t>Akkrediterede testvirksomheder</w:t>
      </w:r>
      <w:bookmarkEnd w:id="10"/>
    </w:p>
    <w:p w14:paraId="0876CA96" w14:textId="45DC05F2" w:rsidR="00E2342C" w:rsidRDefault="00E2342C" w:rsidP="00E2342C">
      <w:r>
        <w:t>For at sikre, at de nødvendige kvalifikationer er til stede, når</w:t>
      </w:r>
      <w:r w:rsidR="009D3D62">
        <w:t xml:space="preserve"> test og</w:t>
      </w:r>
      <w:r>
        <w:t xml:space="preserve"> inspektion udføres, skal testvirksomheden og dennes ansatte leve op til kravene i dette afsnit. </w:t>
      </w:r>
    </w:p>
    <w:p w14:paraId="5046A15A" w14:textId="5F42AACF" w:rsidR="00E2342C" w:rsidRDefault="00E2342C" w:rsidP="00E2342C">
      <w:pPr>
        <w:pStyle w:val="Overskrift3"/>
      </w:pPr>
      <w:bookmarkStart w:id="11" w:name="_Toc171691324"/>
      <w:r>
        <w:t>Krav til testvirksomhed</w:t>
      </w:r>
      <w:bookmarkEnd w:id="11"/>
    </w:p>
    <w:p w14:paraId="1AA8FCF7" w14:textId="29BE0A61" w:rsidR="003866FE" w:rsidRDefault="003866FE" w:rsidP="003866FE">
      <w:pPr>
        <w:rPr>
          <w:b/>
          <w:bCs/>
        </w:rPr>
      </w:pPr>
      <w:r>
        <w:t xml:space="preserve">Test af spil og spilplatform skal udføres som </w:t>
      </w:r>
      <w:r w:rsidRPr="007E0179">
        <w:t>akkrediteret prøvning af et laboratorium, der er akkrediteret efter ISO/IEC 17025 eller ISO/IEC 17065 i henhold til Spillemyndighedens certificeringsprogram SCP.0</w:t>
      </w:r>
      <w:r w:rsidR="00E01E48">
        <w:t>7</w:t>
      </w:r>
      <w:r w:rsidRPr="007E0179">
        <w:t>.0</w:t>
      </w:r>
      <w:r w:rsidR="00E01E48">
        <w:t>1</w:t>
      </w:r>
      <w:r w:rsidRPr="007E0179">
        <w:t>.DK</w:t>
      </w:r>
      <w:r>
        <w:t>. Det fremgår af de enkelte krav, om dette skal testes.</w:t>
      </w:r>
      <w:r w:rsidR="009B2DFF">
        <w:t xml:space="preserve"> Med test menes, om den pågældende funktion fungerer efter hensigten. </w:t>
      </w:r>
      <w:r>
        <w:t xml:space="preserve">Disse krav er markeret med: </w:t>
      </w:r>
      <w:r w:rsidRPr="007A23DE">
        <w:rPr>
          <w:b/>
          <w:bCs/>
        </w:rPr>
        <w:t>[TEST]</w:t>
      </w:r>
      <w:r>
        <w:rPr>
          <w:b/>
          <w:bCs/>
        </w:rPr>
        <w:t>.</w:t>
      </w:r>
    </w:p>
    <w:p w14:paraId="5FFD544A" w14:textId="20BC2A9A" w:rsidR="003866FE" w:rsidRDefault="003866FE" w:rsidP="003866FE">
      <w:r>
        <w:rPr>
          <w:b/>
          <w:bCs/>
        </w:rPr>
        <w:br/>
      </w:r>
      <w:r>
        <w:t xml:space="preserve">Inspektion af spil og spilplatformen skal udføres som akkrediteret inspektion af et inspektionsorgan, der er akkrediteret som type A organ efter ISO/IEC 17020 til inspektion eller ISO/IEC 17065 i henhold til Spillemyndighedens certificeringsprogram SCP.07.01.DK. </w:t>
      </w:r>
    </w:p>
    <w:p w14:paraId="6D82BAB6" w14:textId="77777777" w:rsidR="00392412" w:rsidRDefault="00392412" w:rsidP="00392412"/>
    <w:p w14:paraId="1A7DD015" w14:textId="10FD020F" w:rsidR="00392412" w:rsidRDefault="00392412" w:rsidP="00E2342C">
      <w:r>
        <w:t>Akkrediteringen skal foretages af DANAK (Den Danske Akkrediteringsfond) eller et tilsvarende akkrediteringsorgan, som er medunderskriver af EA´s (European co-operation for Accreditation) multilaterale aftale om gensidig anerkendelse mht. prøvning og inspektion eller for inspektionsorganer udenfor EA’s område af et akkrediteringsorgan, der er medunderskriver af ILAC´s (the International Laboratory Accreditation Cooperation) multilaterale aftale om gensidig anerkendelse mht. prøvning og inspektion.</w:t>
      </w:r>
    </w:p>
    <w:p w14:paraId="6A287B95" w14:textId="77777777" w:rsidR="00392412" w:rsidRDefault="00392412" w:rsidP="00E2342C"/>
    <w:p w14:paraId="275DA53A" w14:textId="37A0B909" w:rsidR="00E2342C" w:rsidRDefault="001C5682" w:rsidP="00E2342C">
      <w:r>
        <w:t>Link til d</w:t>
      </w:r>
      <w:r w:rsidR="00E2342C">
        <w:t>okumentation for testvirksomhedens akkreditering</w:t>
      </w:r>
      <w:r>
        <w:t xml:space="preserve"> anfø</w:t>
      </w:r>
      <w:r w:rsidR="0074341E">
        <w:t>r</w:t>
      </w:r>
      <w:r>
        <w:t>es i spilcertifikatet.</w:t>
      </w:r>
      <w:r w:rsidR="00E2342C">
        <w:t xml:space="preserve"> </w:t>
      </w:r>
    </w:p>
    <w:p w14:paraId="4E987A7C" w14:textId="1F540623" w:rsidR="00E2342C" w:rsidRDefault="00E2342C" w:rsidP="00E2342C">
      <w:pPr>
        <w:pStyle w:val="Overskrift3"/>
      </w:pPr>
      <w:bookmarkStart w:id="12" w:name="_Toc171691325"/>
      <w:r>
        <w:t>Krav til personale som udfører</w:t>
      </w:r>
      <w:r w:rsidR="00EC5F28">
        <w:t xml:space="preserve"> test og</w:t>
      </w:r>
      <w:r>
        <w:t xml:space="preserve"> inspektion</w:t>
      </w:r>
      <w:bookmarkEnd w:id="12"/>
    </w:p>
    <w:p w14:paraId="4A9FCDC6" w14:textId="7B1D7B59" w:rsidR="00E2342C" w:rsidRDefault="000D229E" w:rsidP="00E2342C">
      <w:r>
        <w:t xml:space="preserve">Test og </w:t>
      </w:r>
      <w:r w:rsidR="00790EDF">
        <w:t>i</w:t>
      </w:r>
      <w:r w:rsidR="00E2342C">
        <w:t>nspektion skal udføres af personale, der er tilstrækkeligt kvalificeret jf. kravene i afsnit 6 i ISO/IEC 1702</w:t>
      </w:r>
      <w:r w:rsidR="009D7C0D">
        <w:t>5</w:t>
      </w:r>
      <w:r w:rsidR="00467AE9">
        <w:t xml:space="preserve">, afsnit 6 i </w:t>
      </w:r>
      <w:r w:rsidR="00392412">
        <w:t>ISO/IEC 1702</w:t>
      </w:r>
      <w:r w:rsidR="009D7C0D">
        <w:t>0</w:t>
      </w:r>
      <w:r w:rsidR="00E2342C">
        <w:t xml:space="preserve"> eller</w:t>
      </w:r>
      <w:r w:rsidR="001F6D3D">
        <w:t xml:space="preserve"> afsnit 6 i</w:t>
      </w:r>
      <w:r w:rsidR="00E2342C">
        <w:t xml:space="preserve"> ISO/IEC 17065. Den akkrediterede testvirksomhed skal derfor ansætte </w:t>
      </w:r>
      <w:r w:rsidR="0009413E">
        <w:t xml:space="preserve">og oplære </w:t>
      </w:r>
      <w:r w:rsidR="00E2342C">
        <w:t xml:space="preserve">tilstrækkeligt kvalificeret, kompetent og erfarent personale. </w:t>
      </w:r>
    </w:p>
    <w:p w14:paraId="6FA5FFE4" w14:textId="64D38718" w:rsidR="00E2342C" w:rsidRDefault="0009413E" w:rsidP="00E2342C">
      <w:pPr>
        <w:pStyle w:val="Overskrift3"/>
      </w:pPr>
      <w:bookmarkStart w:id="13" w:name="_Toc171691326"/>
      <w:r>
        <w:t>S</w:t>
      </w:r>
      <w:r w:rsidR="00E2342C">
        <w:t>uperviser</w:t>
      </w:r>
      <w:r>
        <w:t>ing</w:t>
      </w:r>
      <w:r w:rsidR="00E2342C">
        <w:t xml:space="preserve"> og </w:t>
      </w:r>
      <w:r w:rsidR="00973109">
        <w:t>signering</w:t>
      </w:r>
      <w:r w:rsidR="00203AF5">
        <w:t xml:space="preserve"> af </w:t>
      </w:r>
      <w:r w:rsidR="00EC5F28">
        <w:t>standardrapporten</w:t>
      </w:r>
      <w:r w:rsidR="005D73BD">
        <w:t xml:space="preserve"> (spilcertifikat)</w:t>
      </w:r>
      <w:bookmarkEnd w:id="13"/>
    </w:p>
    <w:p w14:paraId="6C3F312E" w14:textId="3682F7E4" w:rsidR="004A6382" w:rsidRPr="00D6038C" w:rsidRDefault="00AB7D2A" w:rsidP="00D253AE">
      <w:pPr>
        <w:rPr>
          <w:noProof/>
        </w:rPr>
      </w:pPr>
      <w:r w:rsidRPr="00A37E6A">
        <w:t xml:space="preserve">Udførslen </w:t>
      </w:r>
      <w:r>
        <w:t xml:space="preserve">af test og </w:t>
      </w:r>
      <w:r w:rsidRPr="00406EE3">
        <w:t>inspektion</w:t>
      </w:r>
      <w:r>
        <w:t xml:space="preserve"> </w:t>
      </w:r>
      <w:r w:rsidRPr="00A37E6A">
        <w:t>skal superviseres</w:t>
      </w:r>
      <w:r>
        <w:t xml:space="preserve"> jf. kravene til supervisering</w:t>
      </w:r>
      <w:r w:rsidR="00CA77B2">
        <w:t xml:space="preserve"> i afsnit 2.3</w:t>
      </w:r>
      <w:r>
        <w:t xml:space="preserve"> i de generelle krav. Det er superviserens ansvar at</w:t>
      </w:r>
      <w:r w:rsidRPr="00A37E6A">
        <w:t xml:space="preserve"> </w:t>
      </w:r>
      <w:r>
        <w:t xml:space="preserve">underskrive spilcertifikatet og derved </w:t>
      </w:r>
      <w:r w:rsidRPr="00A37E6A">
        <w:t xml:space="preserve">indestå for, at </w:t>
      </w:r>
      <w:r>
        <w:t>test og inspektion</w:t>
      </w:r>
      <w:r w:rsidRPr="00A37E6A">
        <w:t xml:space="preserve"> er udført fagligt forsvarligt.</w:t>
      </w:r>
    </w:p>
    <w:p w14:paraId="29B36629" w14:textId="12A01093" w:rsidR="004A6382" w:rsidRDefault="004A6382" w:rsidP="00363FA7">
      <w:pPr>
        <w:rPr>
          <w:noProof/>
        </w:rPr>
      </w:pPr>
    </w:p>
    <w:p w14:paraId="45A24034" w14:textId="49C54384" w:rsidR="00004B2F" w:rsidRPr="00670819" w:rsidRDefault="00004B2F" w:rsidP="00004B2F">
      <w:pPr>
        <w:pStyle w:val="Overskrift1"/>
        <w:spacing w:line="720" w:lineRule="exact"/>
        <w:contextualSpacing/>
        <w:rPr>
          <w:noProof/>
        </w:rPr>
      </w:pPr>
      <w:bookmarkStart w:id="14" w:name="_Toc171691327"/>
      <w:r w:rsidRPr="00004B2F">
        <w:lastRenderedPageBreak/>
        <w:t>Skriftlig præsentation</w:t>
      </w:r>
      <w:bookmarkEnd w:id="14"/>
    </w:p>
    <w:p w14:paraId="7C85DD3C" w14:textId="77777777" w:rsidR="00004B2F" w:rsidRPr="00D6038C" w:rsidRDefault="00004B2F" w:rsidP="00363FA7">
      <w:pPr>
        <w:rPr>
          <w:noProof/>
        </w:rPr>
      </w:pPr>
      <w:r w:rsidRPr="00363FA7">
        <w:rPr>
          <w:noProof/>
          <w:color w:val="FFFFFF" w:themeColor="background1"/>
        </w:rPr>
        <mc:AlternateContent>
          <mc:Choice Requires="wps">
            <w:drawing>
              <wp:anchor distT="0" distB="0" distL="114300" distR="114300" simplePos="0" relativeHeight="251658247" behindDoc="1" locked="1" layoutInCell="1" allowOverlap="1" wp14:anchorId="710BEDCC" wp14:editId="6AD61690">
                <wp:simplePos x="0" y="0"/>
                <wp:positionH relativeFrom="page">
                  <wp:align>left</wp:align>
                </wp:positionH>
                <wp:positionV relativeFrom="page">
                  <wp:align>top</wp:align>
                </wp:positionV>
                <wp:extent cx="7560000" cy="10692000"/>
                <wp:effectExtent l="0" t="0" r="3175" b="0"/>
                <wp:wrapNone/>
                <wp:docPr id="4" name="Tekstfelt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7DE918B5" w14:textId="77777777" w:rsidR="00004B2F" w:rsidRDefault="00004B2F"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0BEDCC" id="Tekstfelt 4" o:spid="_x0000_s1028" type="#_x0000_t202" alt="&quot;&quot;" style="position:absolute;margin-left:0;margin-top:0;width:595.3pt;height:841.9pt;z-index:-251658233;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7DE918B5" w14:textId="77777777" w:rsidR="00004B2F" w:rsidRDefault="00004B2F"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004B2F" w14:paraId="2FD6D5C8" w14:textId="77777777" w:rsidTr="003B6AE3">
        <w:tc>
          <w:tcPr>
            <w:tcW w:w="9752" w:type="dxa"/>
          </w:tcPr>
          <w:p w14:paraId="3685388A" w14:textId="4A0F62FA" w:rsidR="00004B2F" w:rsidRDefault="0089183A" w:rsidP="00954179">
            <w:pPr>
              <w:pStyle w:val="Kapitelsidenr"/>
              <w:numPr>
                <w:ilvl w:val="0"/>
                <w:numId w:val="0"/>
              </w:numPr>
              <w:spacing w:line="7100" w:lineRule="exact"/>
              <w:rPr>
                <w:noProof/>
              </w:rPr>
            </w:pPr>
            <w:r>
              <w:rPr>
                <w:noProof/>
              </w:rPr>
              <w:t>3</w:t>
            </w:r>
          </w:p>
        </w:tc>
      </w:tr>
    </w:tbl>
    <w:p w14:paraId="5FD436B7" w14:textId="77777777" w:rsidR="00004B2F" w:rsidRPr="00D6038C" w:rsidRDefault="00004B2F" w:rsidP="00363FA7">
      <w:pPr>
        <w:rPr>
          <w:noProof/>
        </w:rPr>
      </w:pPr>
    </w:p>
    <w:p w14:paraId="6B43FB3F" w14:textId="77777777" w:rsidR="00004B2F" w:rsidRPr="00D6038C" w:rsidRDefault="00004B2F" w:rsidP="00363FA7">
      <w:pPr>
        <w:rPr>
          <w:noProof/>
        </w:rPr>
      </w:pPr>
    </w:p>
    <w:p w14:paraId="2A0A87E4" w14:textId="77777777" w:rsidR="00004B2F" w:rsidRDefault="00004B2F" w:rsidP="00363FA7">
      <w:pPr>
        <w:rPr>
          <w:noProof/>
        </w:rPr>
      </w:pPr>
      <w:r>
        <w:rPr>
          <w:noProof/>
        </w:rPr>
        <w:br w:type="page"/>
      </w:r>
    </w:p>
    <w:p w14:paraId="363806EB" w14:textId="5C198838" w:rsidR="00004B2F" w:rsidRDefault="00004B2F" w:rsidP="00004B2F">
      <w:pPr>
        <w:pStyle w:val="Overskrift2"/>
      </w:pPr>
      <w:bookmarkStart w:id="15" w:name="_Toc105568405"/>
      <w:bookmarkStart w:id="16" w:name="_Toc171691328"/>
      <w:r>
        <w:lastRenderedPageBreak/>
        <w:t>Informationer, spilleregler og instruktioner</w:t>
      </w:r>
      <w:bookmarkEnd w:id="15"/>
      <w:bookmarkEnd w:id="16"/>
    </w:p>
    <w:p w14:paraId="1E6E3ACB" w14:textId="114312A0" w:rsidR="00004B2F" w:rsidRDefault="00004B2F" w:rsidP="00004B2F">
      <w:pPr>
        <w:pStyle w:val="Overskrift3"/>
      </w:pPr>
      <w:bookmarkStart w:id="17" w:name="_Toc105568406"/>
      <w:bookmarkStart w:id="18" w:name="_Toc171691329"/>
      <w:r>
        <w:t>Generelt</w:t>
      </w:r>
      <w:bookmarkEnd w:id="17"/>
      <w:bookmarkEnd w:id="18"/>
    </w:p>
    <w:tbl>
      <w:tblPr>
        <w:tblW w:w="9519" w:type="dxa"/>
        <w:tblInd w:w="30" w:type="dxa"/>
        <w:tblLayout w:type="fixed"/>
        <w:tblLook w:val="0000" w:firstRow="0" w:lastRow="0" w:firstColumn="0" w:lastColumn="0" w:noHBand="0" w:noVBand="0"/>
      </w:tblPr>
      <w:tblGrid>
        <w:gridCol w:w="830"/>
        <w:gridCol w:w="8689"/>
      </w:tblGrid>
      <w:tr w:rsidR="00004B2F" w14:paraId="6EA22BB0"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05D233EC" w14:textId="77777777" w:rsidR="00004B2F" w:rsidRPr="00004B2F" w:rsidRDefault="00004B2F" w:rsidP="00004B2F">
            <w:pPr>
              <w:widowControl w:val="0"/>
              <w:autoSpaceDE w:val="0"/>
              <w:autoSpaceDN w:val="0"/>
              <w:adjustRightInd w:val="0"/>
              <w:spacing w:line="240" w:lineRule="auto"/>
            </w:pPr>
            <w:r w:rsidRPr="00004B2F">
              <w:t>1</w:t>
            </w:r>
          </w:p>
        </w:tc>
        <w:tc>
          <w:tcPr>
            <w:tcW w:w="8689" w:type="dxa"/>
            <w:tcBorders>
              <w:top w:val="single" w:sz="6" w:space="0" w:color="auto"/>
              <w:left w:val="single" w:sz="6" w:space="0" w:color="auto"/>
              <w:bottom w:val="single" w:sz="6" w:space="0" w:color="auto"/>
              <w:right w:val="single" w:sz="6" w:space="0" w:color="auto"/>
            </w:tcBorders>
          </w:tcPr>
          <w:p w14:paraId="6C1EA4B9" w14:textId="77777777" w:rsidR="00004B2F" w:rsidRPr="00004B2F" w:rsidRDefault="00004B2F" w:rsidP="00004B2F">
            <w:pPr>
              <w:widowControl w:val="0"/>
              <w:autoSpaceDE w:val="0"/>
              <w:autoSpaceDN w:val="0"/>
              <w:adjustRightInd w:val="0"/>
              <w:spacing w:line="240" w:lineRule="auto"/>
            </w:pPr>
            <w:r w:rsidRPr="00004B2F">
              <w:t>Alle skriftlige informationer, spilleregler og instruktioner skal være retvisende og utvetydige.</w:t>
            </w:r>
          </w:p>
        </w:tc>
      </w:tr>
      <w:tr w:rsidR="00004B2F" w14:paraId="070046E4"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5E730116" w14:textId="77777777" w:rsidR="00004B2F" w:rsidRPr="00004B2F" w:rsidRDefault="00004B2F" w:rsidP="00004B2F">
            <w:pPr>
              <w:widowControl w:val="0"/>
              <w:autoSpaceDE w:val="0"/>
              <w:autoSpaceDN w:val="0"/>
              <w:adjustRightInd w:val="0"/>
              <w:spacing w:line="240" w:lineRule="auto"/>
            </w:pPr>
            <w:r w:rsidRPr="00004B2F">
              <w:t>2</w:t>
            </w:r>
          </w:p>
        </w:tc>
        <w:tc>
          <w:tcPr>
            <w:tcW w:w="8689" w:type="dxa"/>
            <w:tcBorders>
              <w:top w:val="single" w:sz="6" w:space="0" w:color="auto"/>
              <w:left w:val="single" w:sz="6" w:space="0" w:color="auto"/>
              <w:bottom w:val="single" w:sz="6" w:space="0" w:color="auto"/>
              <w:right w:val="single" w:sz="6" w:space="0" w:color="auto"/>
            </w:tcBorders>
          </w:tcPr>
          <w:p w14:paraId="7CFD9676" w14:textId="77777777" w:rsidR="00004B2F" w:rsidRPr="00004B2F" w:rsidRDefault="00004B2F" w:rsidP="00004B2F">
            <w:pPr>
              <w:widowControl w:val="0"/>
              <w:autoSpaceDE w:val="0"/>
              <w:autoSpaceDN w:val="0"/>
              <w:adjustRightInd w:val="0"/>
              <w:spacing w:line="240" w:lineRule="auto"/>
            </w:pPr>
            <w:r w:rsidRPr="00004B2F">
              <w:t xml:space="preserve">Skriftlige informationer, spilleregler og instruktioner skal være på dansk og være både grammatisk og syntaktisk korrekt. </w:t>
            </w:r>
          </w:p>
          <w:p w14:paraId="2782152B" w14:textId="77777777" w:rsidR="00004B2F" w:rsidRPr="00004B2F" w:rsidRDefault="00004B2F" w:rsidP="00004B2F">
            <w:pPr>
              <w:widowControl w:val="0"/>
              <w:autoSpaceDE w:val="0"/>
              <w:autoSpaceDN w:val="0"/>
              <w:adjustRightInd w:val="0"/>
              <w:spacing w:line="240" w:lineRule="auto"/>
            </w:pPr>
          </w:p>
          <w:p w14:paraId="4472E677" w14:textId="77777777" w:rsidR="00004B2F" w:rsidRPr="00004B2F" w:rsidRDefault="00004B2F" w:rsidP="00004B2F">
            <w:pPr>
              <w:widowControl w:val="0"/>
              <w:autoSpaceDE w:val="0"/>
              <w:autoSpaceDN w:val="0"/>
              <w:adjustRightInd w:val="0"/>
              <w:spacing w:line="240" w:lineRule="auto"/>
            </w:pPr>
            <w:r w:rsidRPr="00004B2F">
              <w:t>Vejledning: Dette udelukker ikke oversættelse til andre sprog.</w:t>
            </w:r>
          </w:p>
        </w:tc>
      </w:tr>
      <w:tr w:rsidR="00004B2F" w14:paraId="2FA69DBC"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30AC3C45" w14:textId="77777777" w:rsidR="00004B2F" w:rsidRPr="00004B2F" w:rsidRDefault="00004B2F" w:rsidP="00004B2F">
            <w:pPr>
              <w:widowControl w:val="0"/>
              <w:autoSpaceDE w:val="0"/>
              <w:autoSpaceDN w:val="0"/>
              <w:adjustRightInd w:val="0"/>
              <w:spacing w:line="240" w:lineRule="auto"/>
            </w:pPr>
            <w:r w:rsidRPr="00004B2F">
              <w:t>3</w:t>
            </w:r>
          </w:p>
        </w:tc>
        <w:tc>
          <w:tcPr>
            <w:tcW w:w="8689" w:type="dxa"/>
            <w:tcBorders>
              <w:top w:val="single" w:sz="6" w:space="0" w:color="auto"/>
              <w:left w:val="single" w:sz="6" w:space="0" w:color="auto"/>
              <w:bottom w:val="single" w:sz="6" w:space="0" w:color="auto"/>
              <w:right w:val="single" w:sz="6" w:space="0" w:color="auto"/>
            </w:tcBorders>
          </w:tcPr>
          <w:p w14:paraId="5A90F9AF" w14:textId="77777777" w:rsidR="00004B2F" w:rsidRPr="00004B2F" w:rsidRDefault="00004B2F" w:rsidP="00004B2F">
            <w:pPr>
              <w:widowControl w:val="0"/>
              <w:autoSpaceDE w:val="0"/>
              <w:autoSpaceDN w:val="0"/>
              <w:adjustRightInd w:val="0"/>
              <w:spacing w:line="240" w:lineRule="auto"/>
            </w:pPr>
            <w:r w:rsidRPr="00004B2F">
              <w:t>Det grundlæggende sprog er dansk (hvis flere sprog anvendes).</w:t>
            </w:r>
          </w:p>
          <w:p w14:paraId="06C78785" w14:textId="77777777" w:rsidR="00004B2F" w:rsidRPr="00004B2F" w:rsidRDefault="00004B2F" w:rsidP="00004B2F">
            <w:pPr>
              <w:widowControl w:val="0"/>
              <w:autoSpaceDE w:val="0"/>
              <w:autoSpaceDN w:val="0"/>
              <w:adjustRightInd w:val="0"/>
              <w:spacing w:line="240" w:lineRule="auto"/>
            </w:pPr>
            <w:r w:rsidRPr="00004B2F">
              <w:t xml:space="preserve">Undtagelse: Hvis der udbydes spil på Grønland, må det grundlæggende sprog godt være grønlandsk. </w:t>
            </w:r>
          </w:p>
        </w:tc>
      </w:tr>
      <w:tr w:rsidR="00004B2F" w14:paraId="53D33ACF"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25FDF36A" w14:textId="77777777" w:rsidR="00004B2F" w:rsidRPr="00004B2F" w:rsidRDefault="00004B2F" w:rsidP="00004B2F">
            <w:pPr>
              <w:widowControl w:val="0"/>
              <w:autoSpaceDE w:val="0"/>
              <w:autoSpaceDN w:val="0"/>
              <w:adjustRightInd w:val="0"/>
              <w:spacing w:line="240" w:lineRule="auto"/>
            </w:pPr>
            <w:r w:rsidRPr="00004B2F">
              <w:t>4</w:t>
            </w:r>
          </w:p>
        </w:tc>
        <w:tc>
          <w:tcPr>
            <w:tcW w:w="8689" w:type="dxa"/>
            <w:tcBorders>
              <w:top w:val="single" w:sz="6" w:space="0" w:color="auto"/>
              <w:left w:val="single" w:sz="6" w:space="0" w:color="auto"/>
              <w:bottom w:val="single" w:sz="6" w:space="0" w:color="auto"/>
              <w:right w:val="single" w:sz="6" w:space="0" w:color="auto"/>
            </w:tcBorders>
          </w:tcPr>
          <w:p w14:paraId="1A6FF33D" w14:textId="77777777" w:rsidR="00004B2F" w:rsidRPr="00004B2F" w:rsidRDefault="00004B2F" w:rsidP="00004B2F">
            <w:pPr>
              <w:widowControl w:val="0"/>
              <w:autoSpaceDE w:val="0"/>
              <w:autoSpaceDN w:val="0"/>
              <w:adjustRightInd w:val="0"/>
              <w:spacing w:line="240" w:lineRule="auto"/>
            </w:pPr>
            <w:r w:rsidRPr="00004B2F">
              <w:t>Alle skriftlige informationer, spilleregler og instruktioner, skal være de samme i alle sprogversioner, og skal vises i det sprog, som kunden har valgt.</w:t>
            </w:r>
          </w:p>
        </w:tc>
      </w:tr>
    </w:tbl>
    <w:p w14:paraId="6983F442" w14:textId="36B44111" w:rsidR="00004B2F" w:rsidRDefault="00004B2F" w:rsidP="00004B2F">
      <w:pPr>
        <w:pStyle w:val="Overskrift3"/>
      </w:pPr>
      <w:bookmarkStart w:id="19" w:name="_Toc105568407"/>
      <w:bookmarkStart w:id="20" w:name="_Toc171691330"/>
      <w:r>
        <w:t>Spilleregler og instruktioner</w:t>
      </w:r>
      <w:bookmarkEnd w:id="19"/>
      <w:bookmarkEnd w:id="20"/>
    </w:p>
    <w:tbl>
      <w:tblPr>
        <w:tblW w:w="9519" w:type="dxa"/>
        <w:tblInd w:w="30" w:type="dxa"/>
        <w:tblLayout w:type="fixed"/>
        <w:tblLook w:val="0000" w:firstRow="0" w:lastRow="0" w:firstColumn="0" w:lastColumn="0" w:noHBand="0" w:noVBand="0"/>
      </w:tblPr>
      <w:tblGrid>
        <w:gridCol w:w="830"/>
        <w:gridCol w:w="8689"/>
      </w:tblGrid>
      <w:tr w:rsidR="00004B2F" w14:paraId="0E4B4ABB"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063E78BF" w14:textId="77777777" w:rsidR="00004B2F" w:rsidRPr="00004B2F" w:rsidRDefault="00004B2F" w:rsidP="00004B2F">
            <w:pPr>
              <w:widowControl w:val="0"/>
              <w:autoSpaceDE w:val="0"/>
              <w:autoSpaceDN w:val="0"/>
              <w:adjustRightInd w:val="0"/>
              <w:spacing w:line="240" w:lineRule="auto"/>
            </w:pPr>
            <w:r w:rsidRPr="00004B2F">
              <w:t>1</w:t>
            </w:r>
          </w:p>
        </w:tc>
        <w:tc>
          <w:tcPr>
            <w:tcW w:w="8689" w:type="dxa"/>
            <w:tcBorders>
              <w:top w:val="single" w:sz="6" w:space="0" w:color="auto"/>
              <w:left w:val="single" w:sz="6" w:space="0" w:color="auto"/>
              <w:bottom w:val="single" w:sz="6" w:space="0" w:color="auto"/>
              <w:right w:val="single" w:sz="6" w:space="0" w:color="auto"/>
            </w:tcBorders>
          </w:tcPr>
          <w:p w14:paraId="25AAF907" w14:textId="77777777" w:rsidR="00004B2F" w:rsidRPr="00004B2F" w:rsidRDefault="00004B2F" w:rsidP="00004B2F">
            <w:pPr>
              <w:widowControl w:val="0"/>
              <w:autoSpaceDE w:val="0"/>
              <w:autoSpaceDN w:val="0"/>
              <w:adjustRightInd w:val="0"/>
              <w:spacing w:line="240" w:lineRule="auto"/>
            </w:pPr>
            <w:r w:rsidRPr="00004B2F">
              <w:t>Alle spil skal have tilhørende spilleregler og instruktioner for alle aspekter af spillet.</w:t>
            </w:r>
          </w:p>
          <w:p w14:paraId="2B203984" w14:textId="7B5CD33B" w:rsidR="00004B2F" w:rsidRPr="00004B2F" w:rsidRDefault="00004B2F" w:rsidP="00004B2F">
            <w:pPr>
              <w:widowControl w:val="0"/>
              <w:autoSpaceDE w:val="0"/>
              <w:autoSpaceDN w:val="0"/>
              <w:adjustRightInd w:val="0"/>
              <w:spacing w:line="240" w:lineRule="auto"/>
            </w:pPr>
          </w:p>
        </w:tc>
      </w:tr>
      <w:tr w:rsidR="00004B2F" w14:paraId="73C714EB"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797EB03C" w14:textId="77777777" w:rsidR="00004B2F" w:rsidRPr="00004B2F" w:rsidRDefault="00004B2F" w:rsidP="00004B2F">
            <w:pPr>
              <w:widowControl w:val="0"/>
              <w:autoSpaceDE w:val="0"/>
              <w:autoSpaceDN w:val="0"/>
              <w:adjustRightInd w:val="0"/>
              <w:spacing w:line="240" w:lineRule="auto"/>
            </w:pPr>
            <w:r w:rsidRPr="00004B2F">
              <w:t>2</w:t>
            </w:r>
          </w:p>
        </w:tc>
        <w:tc>
          <w:tcPr>
            <w:tcW w:w="8689" w:type="dxa"/>
            <w:tcBorders>
              <w:top w:val="single" w:sz="6" w:space="0" w:color="auto"/>
              <w:left w:val="single" w:sz="6" w:space="0" w:color="auto"/>
              <w:bottom w:val="single" w:sz="6" w:space="0" w:color="auto"/>
              <w:right w:val="single" w:sz="6" w:space="0" w:color="auto"/>
            </w:tcBorders>
          </w:tcPr>
          <w:p w14:paraId="0C3BF8DE" w14:textId="33207592" w:rsidR="00004B2F" w:rsidRPr="00004B2F" w:rsidRDefault="0004000C" w:rsidP="00004B2F">
            <w:pPr>
              <w:widowControl w:val="0"/>
              <w:autoSpaceDE w:val="0"/>
              <w:autoSpaceDN w:val="0"/>
              <w:adjustRightInd w:val="0"/>
              <w:spacing w:line="240" w:lineRule="auto"/>
            </w:pPr>
            <w:r>
              <w:t>Spilplatformen</w:t>
            </w:r>
            <w:r w:rsidR="00004B2F" w:rsidRPr="00004B2F">
              <w:t xml:space="preserve"> skal sikre, at reglerne og instruktionerne (herunder restriktioner for spil og hvordan kunden spiller) er lettilgængelige fra alle spillesider, der er relateret til spillet.</w:t>
            </w:r>
          </w:p>
        </w:tc>
      </w:tr>
      <w:tr w:rsidR="00004B2F" w14:paraId="3B2358F2" w14:textId="77777777" w:rsidTr="00512DD1">
        <w:trPr>
          <w:trHeight w:val="615"/>
        </w:trPr>
        <w:tc>
          <w:tcPr>
            <w:tcW w:w="830" w:type="dxa"/>
            <w:tcBorders>
              <w:top w:val="single" w:sz="6" w:space="0" w:color="auto"/>
              <w:left w:val="single" w:sz="6" w:space="0" w:color="auto"/>
              <w:bottom w:val="single" w:sz="6" w:space="0" w:color="auto"/>
              <w:right w:val="single" w:sz="6" w:space="0" w:color="auto"/>
            </w:tcBorders>
          </w:tcPr>
          <w:p w14:paraId="377A6505" w14:textId="77777777" w:rsidR="00004B2F" w:rsidRPr="00004B2F" w:rsidRDefault="00004B2F" w:rsidP="00004B2F">
            <w:pPr>
              <w:widowControl w:val="0"/>
              <w:autoSpaceDE w:val="0"/>
              <w:autoSpaceDN w:val="0"/>
              <w:adjustRightInd w:val="0"/>
              <w:spacing w:line="240" w:lineRule="auto"/>
            </w:pPr>
            <w:r w:rsidRPr="00004B2F">
              <w:t>3</w:t>
            </w:r>
          </w:p>
        </w:tc>
        <w:tc>
          <w:tcPr>
            <w:tcW w:w="8689" w:type="dxa"/>
            <w:tcBorders>
              <w:top w:val="single" w:sz="6" w:space="0" w:color="auto"/>
              <w:left w:val="single" w:sz="6" w:space="0" w:color="auto"/>
              <w:bottom w:val="single" w:sz="6" w:space="0" w:color="auto"/>
              <w:right w:val="single" w:sz="6" w:space="0" w:color="auto"/>
            </w:tcBorders>
          </w:tcPr>
          <w:p w14:paraId="6D824F26" w14:textId="77777777" w:rsidR="00004B2F" w:rsidRPr="00004B2F" w:rsidRDefault="00004B2F" w:rsidP="00004B2F">
            <w:pPr>
              <w:widowControl w:val="0"/>
              <w:autoSpaceDE w:val="0"/>
              <w:autoSpaceDN w:val="0"/>
              <w:adjustRightInd w:val="0"/>
              <w:spacing w:line="240" w:lineRule="auto"/>
            </w:pPr>
            <w:r w:rsidRPr="00004B2F">
              <w:t>Spilleregler og instruktioner skal være til rådighed for kunden gennem det samme medie og på den samme enhed som bruges til afviklingen af spillet.</w:t>
            </w:r>
          </w:p>
        </w:tc>
      </w:tr>
      <w:tr w:rsidR="00004B2F" w14:paraId="46FC27C6"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5618045E" w14:textId="77777777" w:rsidR="00004B2F" w:rsidRPr="00004B2F" w:rsidRDefault="00004B2F" w:rsidP="00004B2F">
            <w:pPr>
              <w:widowControl w:val="0"/>
              <w:autoSpaceDE w:val="0"/>
              <w:autoSpaceDN w:val="0"/>
              <w:adjustRightInd w:val="0"/>
              <w:spacing w:line="240" w:lineRule="auto"/>
            </w:pPr>
            <w:r w:rsidRPr="00004B2F">
              <w:t>4</w:t>
            </w:r>
          </w:p>
        </w:tc>
        <w:tc>
          <w:tcPr>
            <w:tcW w:w="8689" w:type="dxa"/>
            <w:tcBorders>
              <w:top w:val="single" w:sz="6" w:space="0" w:color="auto"/>
              <w:left w:val="single" w:sz="6" w:space="0" w:color="auto"/>
              <w:bottom w:val="single" w:sz="6" w:space="0" w:color="auto"/>
              <w:right w:val="single" w:sz="6" w:space="0" w:color="auto"/>
            </w:tcBorders>
          </w:tcPr>
          <w:p w14:paraId="726C7CC9" w14:textId="7F4B4012" w:rsidR="00004B2F" w:rsidRPr="00004B2F" w:rsidRDefault="00004B2F" w:rsidP="00004B2F">
            <w:pPr>
              <w:widowControl w:val="0"/>
              <w:autoSpaceDE w:val="0"/>
              <w:autoSpaceDN w:val="0"/>
              <w:adjustRightInd w:val="0"/>
              <w:spacing w:line="240" w:lineRule="auto"/>
            </w:pPr>
            <w:r w:rsidRPr="00004B2F">
              <w:t>Spilleregler og instruktioner skal være tilgængelige uden, at der er foretaget indsats</w:t>
            </w:r>
            <w:r w:rsidR="00B3646D">
              <w:t>.</w:t>
            </w:r>
            <w:r w:rsidRPr="00004B2F">
              <w:t xml:space="preserve"> </w:t>
            </w:r>
          </w:p>
        </w:tc>
      </w:tr>
      <w:tr w:rsidR="00004B2F" w14:paraId="379D2476"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528EC167" w14:textId="77777777" w:rsidR="00004B2F" w:rsidRPr="00004B2F" w:rsidRDefault="00004B2F" w:rsidP="00004B2F">
            <w:pPr>
              <w:widowControl w:val="0"/>
              <w:autoSpaceDE w:val="0"/>
              <w:autoSpaceDN w:val="0"/>
              <w:adjustRightInd w:val="0"/>
              <w:spacing w:line="240" w:lineRule="auto"/>
            </w:pPr>
            <w:r w:rsidRPr="00004B2F">
              <w:t>5</w:t>
            </w:r>
          </w:p>
        </w:tc>
        <w:tc>
          <w:tcPr>
            <w:tcW w:w="8689" w:type="dxa"/>
            <w:tcBorders>
              <w:top w:val="single" w:sz="6" w:space="0" w:color="auto"/>
              <w:left w:val="single" w:sz="6" w:space="0" w:color="auto"/>
              <w:bottom w:val="single" w:sz="6" w:space="0" w:color="auto"/>
              <w:right w:val="single" w:sz="6" w:space="0" w:color="auto"/>
            </w:tcBorders>
          </w:tcPr>
          <w:p w14:paraId="499E6A87" w14:textId="77777777" w:rsidR="00004B2F" w:rsidRPr="00004B2F" w:rsidRDefault="00004B2F" w:rsidP="00004B2F">
            <w:pPr>
              <w:widowControl w:val="0"/>
              <w:autoSpaceDE w:val="0"/>
              <w:autoSpaceDN w:val="0"/>
              <w:adjustRightInd w:val="0"/>
              <w:spacing w:line="240" w:lineRule="auto"/>
            </w:pPr>
            <w:r w:rsidRPr="00004B2F">
              <w:t>Spilleregler og instruktioner skal være til rådighed under hele spillets afvikling.</w:t>
            </w:r>
          </w:p>
          <w:p w14:paraId="5D699C46" w14:textId="77777777" w:rsidR="00004B2F" w:rsidRPr="00004B2F" w:rsidRDefault="00004B2F" w:rsidP="00004B2F">
            <w:pPr>
              <w:widowControl w:val="0"/>
              <w:autoSpaceDE w:val="0"/>
              <w:autoSpaceDN w:val="0"/>
              <w:adjustRightInd w:val="0"/>
              <w:spacing w:line="240" w:lineRule="auto"/>
            </w:pPr>
            <w:r w:rsidRPr="00004B2F">
              <w:t>Vejledning: Spilleinstruktioner skal være synlige og lettilgængelige i alle sammenhænge.</w:t>
            </w:r>
          </w:p>
        </w:tc>
      </w:tr>
      <w:tr w:rsidR="005B0924" w14:paraId="5BEBEF9F"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61CFBAE2" w14:textId="1D3FAB4B" w:rsidR="005B0924" w:rsidRPr="00004B2F" w:rsidRDefault="005F2D1B" w:rsidP="005B0924">
            <w:pPr>
              <w:widowControl w:val="0"/>
              <w:autoSpaceDE w:val="0"/>
              <w:autoSpaceDN w:val="0"/>
              <w:adjustRightInd w:val="0"/>
              <w:spacing w:line="240" w:lineRule="auto"/>
            </w:pPr>
            <w:r>
              <w:t>6</w:t>
            </w:r>
          </w:p>
        </w:tc>
        <w:tc>
          <w:tcPr>
            <w:tcW w:w="8689" w:type="dxa"/>
            <w:tcBorders>
              <w:top w:val="single" w:sz="6" w:space="0" w:color="auto"/>
              <w:left w:val="single" w:sz="6" w:space="0" w:color="auto"/>
              <w:bottom w:val="single" w:sz="6" w:space="0" w:color="auto"/>
              <w:right w:val="single" w:sz="6" w:space="0" w:color="auto"/>
            </w:tcBorders>
          </w:tcPr>
          <w:p w14:paraId="79415F24" w14:textId="368490D2" w:rsidR="005B0924" w:rsidRPr="00004B2F" w:rsidRDefault="005B0924" w:rsidP="005B0924">
            <w:pPr>
              <w:widowControl w:val="0"/>
              <w:autoSpaceDE w:val="0"/>
              <w:autoSpaceDN w:val="0"/>
              <w:adjustRightInd w:val="0"/>
              <w:spacing w:line="240" w:lineRule="auto"/>
            </w:pPr>
            <w:r w:rsidRPr="00004B2F">
              <w:t>Spillereglerne skal indeholde fyldestgørende oplysninger om alle funktioner hvormed gevinstchancer og gevinststørrelser i det enkelte spil forøges.</w:t>
            </w:r>
          </w:p>
        </w:tc>
      </w:tr>
    </w:tbl>
    <w:p w14:paraId="7173FA00" w14:textId="77777777" w:rsidR="00004B2F" w:rsidRDefault="00004B2F" w:rsidP="00004B2F"/>
    <w:p w14:paraId="094AB343" w14:textId="1092353F" w:rsidR="00004B2F" w:rsidRDefault="00004B2F" w:rsidP="00004B2F">
      <w:pPr>
        <w:pStyle w:val="Overskrift2"/>
      </w:pPr>
      <w:bookmarkStart w:id="21" w:name="_Toc105568408"/>
      <w:bookmarkStart w:id="22" w:name="_Toc171691331"/>
      <w:r>
        <w:t>Indsatser og gevinster</w:t>
      </w:r>
      <w:bookmarkEnd w:id="21"/>
      <w:bookmarkEnd w:id="22"/>
      <w:r w:rsidR="00676463">
        <w:t xml:space="preserve"> </w:t>
      </w:r>
    </w:p>
    <w:p w14:paraId="11CBBC21" w14:textId="6ADBBB59" w:rsidR="00004B2F" w:rsidRDefault="00004B2F" w:rsidP="00004B2F">
      <w:pPr>
        <w:pStyle w:val="Overskrift3"/>
      </w:pPr>
      <w:bookmarkStart w:id="23" w:name="_Toc105568409"/>
      <w:bookmarkStart w:id="24" w:name="_Toc171691332"/>
      <w:r>
        <w:t>Oplysning om indsatser og gevinster</w:t>
      </w:r>
      <w:bookmarkEnd w:id="23"/>
      <w:bookmarkEnd w:id="24"/>
    </w:p>
    <w:tbl>
      <w:tblPr>
        <w:tblW w:w="951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8689"/>
      </w:tblGrid>
      <w:tr w:rsidR="00004B2F" w14:paraId="669A0429" w14:textId="77777777" w:rsidTr="00512DD1">
        <w:trPr>
          <w:trHeight w:val="300"/>
        </w:trPr>
        <w:tc>
          <w:tcPr>
            <w:tcW w:w="830" w:type="dxa"/>
          </w:tcPr>
          <w:p w14:paraId="4FFCE699" w14:textId="77777777" w:rsidR="00004B2F" w:rsidRPr="00004B2F" w:rsidRDefault="00004B2F" w:rsidP="00BE3D44">
            <w:pPr>
              <w:widowControl w:val="0"/>
              <w:autoSpaceDE w:val="0"/>
              <w:autoSpaceDN w:val="0"/>
              <w:adjustRightInd w:val="0"/>
              <w:spacing w:line="240" w:lineRule="auto"/>
              <w:ind w:left="-8"/>
            </w:pPr>
            <w:r w:rsidRPr="00004B2F">
              <w:t>1</w:t>
            </w:r>
          </w:p>
        </w:tc>
        <w:tc>
          <w:tcPr>
            <w:tcW w:w="8689" w:type="dxa"/>
          </w:tcPr>
          <w:p w14:paraId="342766A8" w14:textId="797285F7" w:rsidR="00004B2F" w:rsidRPr="00004B2F" w:rsidRDefault="0004000C" w:rsidP="00004B2F">
            <w:pPr>
              <w:widowControl w:val="0"/>
              <w:autoSpaceDE w:val="0"/>
              <w:autoSpaceDN w:val="0"/>
              <w:adjustRightInd w:val="0"/>
              <w:spacing w:line="240" w:lineRule="auto"/>
            </w:pPr>
            <w:r>
              <w:t>Spilplatformen</w:t>
            </w:r>
            <w:r w:rsidR="00004B2F" w:rsidRPr="00004B2F">
              <w:t xml:space="preserve"> skal vise spilindsatsenheden eller valutaen for spillet.</w:t>
            </w:r>
          </w:p>
        </w:tc>
      </w:tr>
      <w:tr w:rsidR="00004B2F" w14:paraId="7FD0FEBC" w14:textId="77777777" w:rsidTr="00512DD1">
        <w:trPr>
          <w:trHeight w:val="300"/>
        </w:trPr>
        <w:tc>
          <w:tcPr>
            <w:tcW w:w="830" w:type="dxa"/>
          </w:tcPr>
          <w:p w14:paraId="3D9E7D86" w14:textId="77777777" w:rsidR="00004B2F" w:rsidRPr="00004B2F" w:rsidRDefault="00004B2F" w:rsidP="00004B2F">
            <w:pPr>
              <w:widowControl w:val="0"/>
              <w:autoSpaceDE w:val="0"/>
              <w:autoSpaceDN w:val="0"/>
              <w:adjustRightInd w:val="0"/>
              <w:spacing w:line="240" w:lineRule="auto"/>
            </w:pPr>
            <w:r w:rsidRPr="00004B2F">
              <w:t>2</w:t>
            </w:r>
          </w:p>
        </w:tc>
        <w:tc>
          <w:tcPr>
            <w:tcW w:w="8689" w:type="dxa"/>
          </w:tcPr>
          <w:p w14:paraId="0442555A" w14:textId="398A4520" w:rsidR="00004B2F" w:rsidRPr="00004B2F" w:rsidRDefault="0004000C" w:rsidP="00004B2F">
            <w:pPr>
              <w:widowControl w:val="0"/>
              <w:autoSpaceDE w:val="0"/>
              <w:autoSpaceDN w:val="0"/>
              <w:adjustRightInd w:val="0"/>
              <w:spacing w:line="240" w:lineRule="auto"/>
            </w:pPr>
            <w:r>
              <w:t>Spilplatformen</w:t>
            </w:r>
            <w:r w:rsidR="00004B2F" w:rsidRPr="00004B2F">
              <w:t xml:space="preserve"> skal vise kundens mulige indsats, faktiske indsats og eventuel omregning fra valuta til spilindsatsenheder.</w:t>
            </w:r>
          </w:p>
        </w:tc>
      </w:tr>
      <w:tr w:rsidR="00004B2F" w14:paraId="303B4161" w14:textId="77777777" w:rsidTr="00512DD1">
        <w:trPr>
          <w:trHeight w:val="300"/>
        </w:trPr>
        <w:tc>
          <w:tcPr>
            <w:tcW w:w="830" w:type="dxa"/>
          </w:tcPr>
          <w:p w14:paraId="5B52FEEF" w14:textId="409E774D" w:rsidR="00004B2F" w:rsidRPr="00004B2F" w:rsidRDefault="005B0924" w:rsidP="00004B2F">
            <w:pPr>
              <w:widowControl w:val="0"/>
              <w:autoSpaceDE w:val="0"/>
              <w:autoSpaceDN w:val="0"/>
              <w:adjustRightInd w:val="0"/>
              <w:spacing w:line="240" w:lineRule="auto"/>
            </w:pPr>
            <w:r>
              <w:t>3</w:t>
            </w:r>
          </w:p>
        </w:tc>
        <w:tc>
          <w:tcPr>
            <w:tcW w:w="8689" w:type="dxa"/>
          </w:tcPr>
          <w:p w14:paraId="1A0AED38" w14:textId="1A5396CC" w:rsidR="00004B2F" w:rsidRPr="00004B2F" w:rsidRDefault="0004000C" w:rsidP="00004B2F">
            <w:pPr>
              <w:widowControl w:val="0"/>
              <w:autoSpaceDE w:val="0"/>
              <w:autoSpaceDN w:val="0"/>
              <w:adjustRightInd w:val="0"/>
              <w:spacing w:line="240" w:lineRule="auto"/>
            </w:pPr>
            <w:r>
              <w:t>Spilplatformen</w:t>
            </w:r>
            <w:r w:rsidR="00004B2F" w:rsidRPr="00004B2F">
              <w:t xml:space="preserve"> skal vise spillets maksimale indsats.</w:t>
            </w:r>
          </w:p>
        </w:tc>
      </w:tr>
      <w:tr w:rsidR="00004B2F" w14:paraId="73707CA9" w14:textId="77777777" w:rsidTr="00512DD1">
        <w:trPr>
          <w:trHeight w:val="300"/>
        </w:trPr>
        <w:tc>
          <w:tcPr>
            <w:tcW w:w="830" w:type="dxa"/>
          </w:tcPr>
          <w:p w14:paraId="6C47FD61" w14:textId="13CCD113" w:rsidR="00004B2F" w:rsidRPr="00004B2F" w:rsidRDefault="005B0924" w:rsidP="00004B2F">
            <w:pPr>
              <w:widowControl w:val="0"/>
              <w:autoSpaceDE w:val="0"/>
              <w:autoSpaceDN w:val="0"/>
              <w:adjustRightInd w:val="0"/>
              <w:spacing w:line="240" w:lineRule="auto"/>
            </w:pPr>
            <w:r>
              <w:t>4</w:t>
            </w:r>
          </w:p>
        </w:tc>
        <w:tc>
          <w:tcPr>
            <w:tcW w:w="8689" w:type="dxa"/>
          </w:tcPr>
          <w:p w14:paraId="20D05598" w14:textId="337D8BE3" w:rsidR="00004B2F" w:rsidRPr="006C161B" w:rsidRDefault="0004000C" w:rsidP="00004B2F">
            <w:pPr>
              <w:widowControl w:val="0"/>
              <w:autoSpaceDE w:val="0"/>
              <w:autoSpaceDN w:val="0"/>
              <w:adjustRightInd w:val="0"/>
              <w:spacing w:line="240" w:lineRule="auto"/>
            </w:pPr>
            <w:r>
              <w:t>Spilplatformen</w:t>
            </w:r>
            <w:r w:rsidR="00004B2F" w:rsidRPr="00004B2F">
              <w:t xml:space="preserve"> skal vise spillets minimumsindsats.</w:t>
            </w:r>
            <w:r w:rsidR="00004B2F" w:rsidRPr="006C161B">
              <w:t xml:space="preserve"> </w:t>
            </w:r>
          </w:p>
        </w:tc>
      </w:tr>
    </w:tbl>
    <w:p w14:paraId="279D75DE" w14:textId="723EB258" w:rsidR="001714C1" w:rsidRPr="00670819" w:rsidRDefault="001714C1" w:rsidP="001714C1">
      <w:pPr>
        <w:pStyle w:val="Overskrift1"/>
        <w:spacing w:line="720" w:lineRule="exact"/>
        <w:contextualSpacing/>
        <w:rPr>
          <w:noProof/>
        </w:rPr>
      </w:pPr>
      <w:bookmarkStart w:id="25" w:name="_Toc171691333"/>
      <w:r w:rsidRPr="001714C1">
        <w:lastRenderedPageBreak/>
        <w:t>Visuel præsentation</w:t>
      </w:r>
      <w:bookmarkEnd w:id="25"/>
    </w:p>
    <w:p w14:paraId="5EBF9299" w14:textId="77777777" w:rsidR="001714C1" w:rsidRPr="00D6038C" w:rsidRDefault="001714C1" w:rsidP="00363FA7">
      <w:pPr>
        <w:rPr>
          <w:noProof/>
        </w:rPr>
      </w:pPr>
      <w:r w:rsidRPr="00363FA7">
        <w:rPr>
          <w:noProof/>
          <w:color w:val="FFFFFF" w:themeColor="background1"/>
        </w:rPr>
        <mc:AlternateContent>
          <mc:Choice Requires="wps">
            <w:drawing>
              <wp:anchor distT="0" distB="0" distL="114300" distR="114300" simplePos="0" relativeHeight="251658248" behindDoc="1" locked="1" layoutInCell="1" allowOverlap="1" wp14:anchorId="676B6116" wp14:editId="279F97E5">
                <wp:simplePos x="0" y="0"/>
                <wp:positionH relativeFrom="page">
                  <wp:align>left</wp:align>
                </wp:positionH>
                <wp:positionV relativeFrom="page">
                  <wp:align>top</wp:align>
                </wp:positionV>
                <wp:extent cx="7560000" cy="10692000"/>
                <wp:effectExtent l="0" t="0" r="3175" b="0"/>
                <wp:wrapNone/>
                <wp:docPr id="6" name="Tekstfelt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7D3873DF" w14:textId="77777777" w:rsidR="001714C1" w:rsidRDefault="001714C1"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B6116" id="Tekstfelt 6" o:spid="_x0000_s1029" type="#_x0000_t202" alt="&quot;&quot;" style="position:absolute;margin-left:0;margin-top:0;width:595.3pt;height:841.9pt;z-index:-25165823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jrjOQKwIAAFEEAAAOAAAAAAAAAAAAAAAAAC4CAABkcnMv&#10;ZTJvRG9jLnhtbFBLAQItABQABgAIAAAAIQBneHIW3gAAAAcBAAAPAAAAAAAAAAAAAAAAAIUEAABk&#10;cnMvZG93bnJldi54bWxQSwUGAAAAAAQABADzAAAAkAUAAAAA&#10;" fillcolor="#14143c [3204]" stroked="f" strokeweight=".5pt">
                <v:textbox inset="0,0,0,0">
                  <w:txbxContent>
                    <w:p w14:paraId="7D3873DF" w14:textId="77777777" w:rsidR="001714C1" w:rsidRDefault="001714C1"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1714C1" w14:paraId="0AFBE9D4" w14:textId="77777777" w:rsidTr="003B6AE3">
        <w:tc>
          <w:tcPr>
            <w:tcW w:w="9752" w:type="dxa"/>
          </w:tcPr>
          <w:p w14:paraId="7667E653" w14:textId="3D9A0616" w:rsidR="001714C1" w:rsidRDefault="00C042B6" w:rsidP="00954179">
            <w:pPr>
              <w:pStyle w:val="Kapitelsidenr"/>
              <w:numPr>
                <w:ilvl w:val="0"/>
                <w:numId w:val="0"/>
              </w:numPr>
              <w:spacing w:line="7100" w:lineRule="exact"/>
              <w:rPr>
                <w:noProof/>
              </w:rPr>
            </w:pPr>
            <w:r>
              <w:rPr>
                <w:noProof/>
              </w:rPr>
              <w:t>4</w:t>
            </w:r>
          </w:p>
        </w:tc>
      </w:tr>
    </w:tbl>
    <w:p w14:paraId="7D461E3D" w14:textId="77777777" w:rsidR="001714C1" w:rsidRPr="00D6038C" w:rsidRDefault="001714C1" w:rsidP="00363FA7">
      <w:pPr>
        <w:rPr>
          <w:noProof/>
        </w:rPr>
      </w:pPr>
    </w:p>
    <w:p w14:paraId="0602FB28" w14:textId="77777777" w:rsidR="001714C1" w:rsidRPr="00D6038C" w:rsidRDefault="001714C1" w:rsidP="00363FA7">
      <w:pPr>
        <w:rPr>
          <w:noProof/>
        </w:rPr>
      </w:pPr>
    </w:p>
    <w:p w14:paraId="3B69DDB6" w14:textId="77777777" w:rsidR="001714C1" w:rsidRDefault="001714C1" w:rsidP="00363FA7">
      <w:pPr>
        <w:rPr>
          <w:noProof/>
        </w:rPr>
      </w:pPr>
      <w:r>
        <w:rPr>
          <w:noProof/>
        </w:rPr>
        <w:br w:type="page"/>
      </w:r>
    </w:p>
    <w:p w14:paraId="4DB971B5" w14:textId="5C0863FD" w:rsidR="001714C1" w:rsidRDefault="001714C1" w:rsidP="001714C1">
      <w:pPr>
        <w:pStyle w:val="Overskrift2"/>
      </w:pPr>
      <w:bookmarkStart w:id="26" w:name="_Toc105568411"/>
      <w:bookmarkStart w:id="27" w:name="_Toc171691334"/>
      <w:r>
        <w:lastRenderedPageBreak/>
        <w:t>Grafik</w:t>
      </w:r>
      <w:bookmarkEnd w:id="26"/>
      <w:bookmarkEnd w:id="27"/>
    </w:p>
    <w:p w14:paraId="5E4BFEF3" w14:textId="48D4C86D" w:rsidR="001714C1" w:rsidRDefault="001714C1" w:rsidP="001714C1">
      <w:pPr>
        <w:pStyle w:val="Overskrift3"/>
      </w:pPr>
      <w:bookmarkStart w:id="28" w:name="_Toc105568412"/>
      <w:bookmarkStart w:id="29" w:name="_Toc171691335"/>
      <w:r>
        <w:t>Generelt</w:t>
      </w:r>
      <w:bookmarkEnd w:id="28"/>
      <w:bookmarkEnd w:id="29"/>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1714C1" w:rsidRPr="0030490B" w14:paraId="51B027E3" w14:textId="77777777" w:rsidTr="00512DD1">
        <w:trPr>
          <w:trHeight w:val="300"/>
        </w:trPr>
        <w:tc>
          <w:tcPr>
            <w:tcW w:w="851" w:type="dxa"/>
            <w:tcBorders>
              <w:bottom w:val="single" w:sz="4" w:space="0" w:color="auto"/>
            </w:tcBorders>
            <w:shd w:val="clear" w:color="auto" w:fill="FFFFFF" w:themeFill="background1"/>
          </w:tcPr>
          <w:p w14:paraId="24809415" w14:textId="77777777" w:rsidR="001714C1" w:rsidRPr="001714C1" w:rsidRDefault="001714C1" w:rsidP="001714C1">
            <w:pPr>
              <w:widowControl w:val="0"/>
              <w:autoSpaceDE w:val="0"/>
              <w:autoSpaceDN w:val="0"/>
              <w:adjustRightInd w:val="0"/>
              <w:spacing w:line="240" w:lineRule="auto"/>
            </w:pPr>
            <w:r w:rsidRPr="001714C1">
              <w:t>1</w:t>
            </w:r>
          </w:p>
        </w:tc>
        <w:tc>
          <w:tcPr>
            <w:tcW w:w="8788" w:type="dxa"/>
            <w:shd w:val="clear" w:color="auto" w:fill="FFFFFF" w:themeFill="background1"/>
          </w:tcPr>
          <w:p w14:paraId="73BDC15E" w14:textId="726C4FF7" w:rsidR="001714C1" w:rsidRPr="001714C1" w:rsidRDefault="0004000C" w:rsidP="001714C1">
            <w:pPr>
              <w:widowControl w:val="0"/>
              <w:autoSpaceDE w:val="0"/>
              <w:autoSpaceDN w:val="0"/>
              <w:adjustRightInd w:val="0"/>
              <w:spacing w:line="240" w:lineRule="auto"/>
            </w:pPr>
            <w:r>
              <w:t>Spilplatformen</w:t>
            </w:r>
            <w:r w:rsidR="001714C1" w:rsidRPr="001714C1">
              <w:t xml:space="preserve"> skal sikre, at spilkontoens saldo vises eller er lettilgængelig fra alle spillesider.</w:t>
            </w:r>
          </w:p>
        </w:tc>
      </w:tr>
      <w:tr w:rsidR="001714C1" w:rsidRPr="0030490B" w14:paraId="05DB7145" w14:textId="77777777" w:rsidTr="00512DD1">
        <w:trPr>
          <w:trHeight w:val="300"/>
        </w:trPr>
        <w:tc>
          <w:tcPr>
            <w:tcW w:w="851" w:type="dxa"/>
            <w:tcBorders>
              <w:bottom w:val="single" w:sz="4" w:space="0" w:color="auto"/>
            </w:tcBorders>
            <w:shd w:val="clear" w:color="auto" w:fill="FFFFFF" w:themeFill="background1"/>
          </w:tcPr>
          <w:p w14:paraId="6DF7094D" w14:textId="77777777" w:rsidR="001714C1" w:rsidRPr="001714C1" w:rsidRDefault="001714C1" w:rsidP="001714C1">
            <w:pPr>
              <w:widowControl w:val="0"/>
              <w:autoSpaceDE w:val="0"/>
              <w:autoSpaceDN w:val="0"/>
              <w:adjustRightInd w:val="0"/>
              <w:spacing w:line="240" w:lineRule="auto"/>
            </w:pPr>
            <w:r w:rsidRPr="001714C1">
              <w:t>2</w:t>
            </w:r>
          </w:p>
        </w:tc>
        <w:tc>
          <w:tcPr>
            <w:tcW w:w="8788" w:type="dxa"/>
            <w:shd w:val="clear" w:color="auto" w:fill="FFFFFF" w:themeFill="background1"/>
          </w:tcPr>
          <w:p w14:paraId="392CC702" w14:textId="4044A207" w:rsidR="001714C1" w:rsidRPr="001714C1" w:rsidRDefault="0004000C" w:rsidP="001714C1">
            <w:pPr>
              <w:widowControl w:val="0"/>
              <w:autoSpaceDE w:val="0"/>
              <w:autoSpaceDN w:val="0"/>
              <w:adjustRightInd w:val="0"/>
              <w:spacing w:line="240" w:lineRule="auto"/>
            </w:pPr>
            <w:r>
              <w:t>Spilplatformen</w:t>
            </w:r>
            <w:r w:rsidR="001714C1" w:rsidRPr="001714C1">
              <w:t xml:space="preserve"> skal vise kunden, hvad denne indskyder, herunder spilindsatsenheden og den samlede spilindsats.</w:t>
            </w:r>
          </w:p>
        </w:tc>
      </w:tr>
    </w:tbl>
    <w:p w14:paraId="4E9519DD" w14:textId="300D13E4" w:rsidR="001714C1" w:rsidRDefault="001714C1" w:rsidP="001714C1">
      <w:pPr>
        <w:pStyle w:val="Overskrift3"/>
      </w:pPr>
      <w:bookmarkStart w:id="30" w:name="_Toc321226164"/>
      <w:bookmarkStart w:id="31" w:name="_Toc105568413"/>
      <w:bookmarkStart w:id="32" w:name="_Toc171691336"/>
      <w:r>
        <w:t>Resultater</w:t>
      </w:r>
      <w:bookmarkEnd w:id="30"/>
      <w:bookmarkEnd w:id="31"/>
      <w:bookmarkEnd w:id="32"/>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1714C1" w:rsidRPr="0030490B" w14:paraId="2B49FF9A" w14:textId="77777777" w:rsidTr="00512DD1">
        <w:trPr>
          <w:trHeight w:val="300"/>
        </w:trPr>
        <w:tc>
          <w:tcPr>
            <w:tcW w:w="851" w:type="dxa"/>
            <w:shd w:val="clear" w:color="auto" w:fill="FFFFFF" w:themeFill="background1"/>
          </w:tcPr>
          <w:p w14:paraId="490E1D29" w14:textId="77777777" w:rsidR="001714C1" w:rsidRPr="001714C1" w:rsidRDefault="001714C1" w:rsidP="001714C1">
            <w:pPr>
              <w:widowControl w:val="0"/>
              <w:autoSpaceDE w:val="0"/>
              <w:autoSpaceDN w:val="0"/>
              <w:adjustRightInd w:val="0"/>
              <w:spacing w:line="240" w:lineRule="auto"/>
            </w:pPr>
            <w:r w:rsidRPr="001714C1">
              <w:t>1</w:t>
            </w:r>
          </w:p>
        </w:tc>
        <w:tc>
          <w:tcPr>
            <w:tcW w:w="8788" w:type="dxa"/>
            <w:shd w:val="clear" w:color="auto" w:fill="FFFFFF" w:themeFill="background1"/>
          </w:tcPr>
          <w:p w14:paraId="3D817A9F" w14:textId="2408C494" w:rsidR="001714C1" w:rsidRPr="001714C1" w:rsidRDefault="0004000C" w:rsidP="001714C1">
            <w:pPr>
              <w:widowControl w:val="0"/>
              <w:autoSpaceDE w:val="0"/>
              <w:autoSpaceDN w:val="0"/>
              <w:adjustRightInd w:val="0"/>
              <w:spacing w:line="240" w:lineRule="auto"/>
            </w:pPr>
            <w:r>
              <w:t>Spilplatformen</w:t>
            </w:r>
            <w:r w:rsidR="001714C1" w:rsidRPr="001714C1">
              <w:t xml:space="preserve"> skal vise spillets resultat på en klar og tydelig måde.</w:t>
            </w:r>
          </w:p>
        </w:tc>
      </w:tr>
      <w:tr w:rsidR="001714C1" w:rsidRPr="0030490B" w14:paraId="623D899B" w14:textId="77777777" w:rsidTr="00512DD1">
        <w:trPr>
          <w:trHeight w:val="300"/>
        </w:trPr>
        <w:tc>
          <w:tcPr>
            <w:tcW w:w="851" w:type="dxa"/>
            <w:shd w:val="clear" w:color="auto" w:fill="FFFFFF" w:themeFill="background1"/>
          </w:tcPr>
          <w:p w14:paraId="50DF889E" w14:textId="77777777" w:rsidR="001714C1" w:rsidRPr="001714C1" w:rsidRDefault="001714C1" w:rsidP="001714C1">
            <w:pPr>
              <w:widowControl w:val="0"/>
              <w:autoSpaceDE w:val="0"/>
              <w:autoSpaceDN w:val="0"/>
              <w:adjustRightInd w:val="0"/>
              <w:spacing w:line="240" w:lineRule="auto"/>
            </w:pPr>
            <w:r w:rsidRPr="001714C1">
              <w:t>2</w:t>
            </w:r>
          </w:p>
        </w:tc>
        <w:tc>
          <w:tcPr>
            <w:tcW w:w="8788" w:type="dxa"/>
            <w:shd w:val="clear" w:color="auto" w:fill="FFFFFF" w:themeFill="background1"/>
          </w:tcPr>
          <w:p w14:paraId="2A88EECA" w14:textId="7F6A3A07" w:rsidR="001714C1" w:rsidRPr="001714C1" w:rsidRDefault="0004000C" w:rsidP="001714C1">
            <w:pPr>
              <w:widowControl w:val="0"/>
              <w:autoSpaceDE w:val="0"/>
              <w:autoSpaceDN w:val="0"/>
              <w:adjustRightInd w:val="0"/>
              <w:spacing w:line="240" w:lineRule="auto"/>
            </w:pPr>
            <w:r>
              <w:t>Spilplatformen</w:t>
            </w:r>
            <w:r w:rsidR="001714C1" w:rsidRPr="001714C1">
              <w:t xml:space="preserve"> skal vise spillets resultat i et passende tidsrum.</w:t>
            </w:r>
          </w:p>
        </w:tc>
      </w:tr>
      <w:tr w:rsidR="001714C1" w:rsidRPr="0030490B" w14:paraId="08BC1E70" w14:textId="77777777" w:rsidTr="00512DD1">
        <w:trPr>
          <w:trHeight w:val="300"/>
        </w:trPr>
        <w:tc>
          <w:tcPr>
            <w:tcW w:w="851" w:type="dxa"/>
            <w:shd w:val="clear" w:color="auto" w:fill="FFFFFF" w:themeFill="background1"/>
          </w:tcPr>
          <w:p w14:paraId="6DD4F16C" w14:textId="77777777" w:rsidR="001714C1" w:rsidRPr="001714C1" w:rsidRDefault="001714C1" w:rsidP="001714C1">
            <w:pPr>
              <w:widowControl w:val="0"/>
              <w:autoSpaceDE w:val="0"/>
              <w:autoSpaceDN w:val="0"/>
              <w:adjustRightInd w:val="0"/>
              <w:spacing w:line="240" w:lineRule="auto"/>
            </w:pPr>
            <w:r w:rsidRPr="001714C1">
              <w:t>3</w:t>
            </w:r>
          </w:p>
        </w:tc>
        <w:tc>
          <w:tcPr>
            <w:tcW w:w="8788" w:type="dxa"/>
            <w:shd w:val="clear" w:color="auto" w:fill="FFFFFF" w:themeFill="background1"/>
          </w:tcPr>
          <w:p w14:paraId="1D3EAE94" w14:textId="29411DB3" w:rsidR="001714C1" w:rsidRPr="001714C1" w:rsidRDefault="0004000C" w:rsidP="001714C1">
            <w:pPr>
              <w:widowControl w:val="0"/>
              <w:autoSpaceDE w:val="0"/>
              <w:autoSpaceDN w:val="0"/>
              <w:adjustRightInd w:val="0"/>
              <w:spacing w:line="240" w:lineRule="auto"/>
            </w:pPr>
            <w:r>
              <w:t>Spilplatformen</w:t>
            </w:r>
            <w:r w:rsidR="001714C1" w:rsidRPr="001714C1">
              <w:t xml:space="preserve"> skal vise gevinster på en klar og tydelig måde.</w:t>
            </w:r>
          </w:p>
        </w:tc>
      </w:tr>
    </w:tbl>
    <w:p w14:paraId="51C5DBF9" w14:textId="5A185252" w:rsidR="008412B6" w:rsidRPr="00670819" w:rsidRDefault="008412B6" w:rsidP="008412B6">
      <w:pPr>
        <w:pStyle w:val="Overskrift1"/>
        <w:spacing w:line="720" w:lineRule="exact"/>
        <w:contextualSpacing/>
        <w:rPr>
          <w:noProof/>
        </w:rPr>
      </w:pPr>
      <w:bookmarkStart w:id="33" w:name="_Toc171691337"/>
      <w:r w:rsidRPr="008412B6">
        <w:lastRenderedPageBreak/>
        <w:t>Generelle spilfunktioner</w:t>
      </w:r>
      <w:bookmarkEnd w:id="33"/>
    </w:p>
    <w:p w14:paraId="2E94B148" w14:textId="77777777" w:rsidR="008412B6" w:rsidRPr="00D6038C" w:rsidRDefault="008412B6" w:rsidP="00363FA7">
      <w:pPr>
        <w:rPr>
          <w:noProof/>
        </w:rPr>
      </w:pPr>
      <w:r w:rsidRPr="00363FA7">
        <w:rPr>
          <w:noProof/>
          <w:color w:val="FFFFFF" w:themeColor="background1"/>
        </w:rPr>
        <mc:AlternateContent>
          <mc:Choice Requires="wps">
            <w:drawing>
              <wp:anchor distT="0" distB="0" distL="114300" distR="114300" simplePos="0" relativeHeight="251658249" behindDoc="1" locked="1" layoutInCell="1" allowOverlap="1" wp14:anchorId="71B69023" wp14:editId="227923DF">
                <wp:simplePos x="0" y="0"/>
                <wp:positionH relativeFrom="page">
                  <wp:align>left</wp:align>
                </wp:positionH>
                <wp:positionV relativeFrom="page">
                  <wp:align>top</wp:align>
                </wp:positionV>
                <wp:extent cx="7560000" cy="10692000"/>
                <wp:effectExtent l="0" t="0" r="3175" b="0"/>
                <wp:wrapNone/>
                <wp:docPr id="8" name="Tekstfelt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142DF4FD" w14:textId="77777777" w:rsidR="008412B6" w:rsidRDefault="008412B6"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69023" id="Tekstfelt 8" o:spid="_x0000_s1030" type="#_x0000_t202" alt="&quot;&quot;" style="position:absolute;margin-left:0;margin-top:0;width:595.3pt;height:841.9pt;z-index:-251658231;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iCRe1KwIAAFEEAAAOAAAAAAAAAAAAAAAAAC4CAABkcnMv&#10;ZTJvRG9jLnhtbFBLAQItABQABgAIAAAAIQBneHIW3gAAAAcBAAAPAAAAAAAAAAAAAAAAAIUEAABk&#10;cnMvZG93bnJldi54bWxQSwUGAAAAAAQABADzAAAAkAUAAAAA&#10;" fillcolor="#14143c [3204]" stroked="f" strokeweight=".5pt">
                <v:textbox inset="0,0,0,0">
                  <w:txbxContent>
                    <w:p w14:paraId="142DF4FD" w14:textId="77777777" w:rsidR="008412B6" w:rsidRDefault="008412B6"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8412B6" w14:paraId="59ACE33E" w14:textId="77777777" w:rsidTr="003B6AE3">
        <w:tc>
          <w:tcPr>
            <w:tcW w:w="9752" w:type="dxa"/>
          </w:tcPr>
          <w:p w14:paraId="1961D81F" w14:textId="002EC203" w:rsidR="008412B6" w:rsidRDefault="00C042B6" w:rsidP="00954179">
            <w:pPr>
              <w:pStyle w:val="Kapitelsidenr"/>
              <w:numPr>
                <w:ilvl w:val="0"/>
                <w:numId w:val="0"/>
              </w:numPr>
              <w:spacing w:line="7100" w:lineRule="exact"/>
              <w:rPr>
                <w:noProof/>
              </w:rPr>
            </w:pPr>
            <w:r>
              <w:rPr>
                <w:noProof/>
              </w:rPr>
              <w:t>5</w:t>
            </w:r>
          </w:p>
        </w:tc>
      </w:tr>
    </w:tbl>
    <w:p w14:paraId="5896B463" w14:textId="77777777" w:rsidR="008412B6" w:rsidRPr="00D6038C" w:rsidRDefault="008412B6" w:rsidP="00363FA7">
      <w:pPr>
        <w:rPr>
          <w:noProof/>
        </w:rPr>
      </w:pPr>
    </w:p>
    <w:p w14:paraId="28932544" w14:textId="77777777" w:rsidR="008412B6" w:rsidRPr="00D6038C" w:rsidRDefault="008412B6" w:rsidP="00363FA7">
      <w:pPr>
        <w:rPr>
          <w:noProof/>
        </w:rPr>
      </w:pPr>
    </w:p>
    <w:p w14:paraId="30095960" w14:textId="77777777" w:rsidR="008412B6" w:rsidRDefault="008412B6" w:rsidP="00363FA7">
      <w:pPr>
        <w:rPr>
          <w:noProof/>
        </w:rPr>
      </w:pPr>
      <w:r>
        <w:rPr>
          <w:noProof/>
        </w:rPr>
        <w:br w:type="page"/>
      </w:r>
    </w:p>
    <w:p w14:paraId="1C1F6CFF" w14:textId="5A954D02" w:rsidR="008412B6" w:rsidRPr="003403F2" w:rsidRDefault="008412B6" w:rsidP="008412B6">
      <w:pPr>
        <w:pStyle w:val="Overskrift2"/>
      </w:pPr>
      <w:bookmarkStart w:id="34" w:name="_Toc105568415"/>
      <w:bookmarkStart w:id="35" w:name="_Toc171691338"/>
      <w:r>
        <w:lastRenderedPageBreak/>
        <w:t>Spilafvikling</w:t>
      </w:r>
      <w:bookmarkEnd w:id="34"/>
      <w:bookmarkEnd w:id="35"/>
    </w:p>
    <w:p w14:paraId="7CA52D4D" w14:textId="5D794A36" w:rsidR="008412B6" w:rsidRDefault="008412B6" w:rsidP="008412B6">
      <w:pPr>
        <w:pStyle w:val="Overskrift3"/>
      </w:pPr>
      <w:bookmarkStart w:id="36" w:name="_Toc105568416"/>
      <w:bookmarkStart w:id="37" w:name="_Toc171691339"/>
      <w:r>
        <w:t>Generelt</w:t>
      </w:r>
      <w:bookmarkEnd w:id="36"/>
      <w:bookmarkEnd w:id="37"/>
    </w:p>
    <w:tbl>
      <w:tblPr>
        <w:tblW w:w="9510" w:type="dxa"/>
        <w:tblInd w:w="30" w:type="dxa"/>
        <w:tblLayout w:type="fixed"/>
        <w:tblLook w:val="06A0" w:firstRow="1" w:lastRow="0" w:firstColumn="1" w:lastColumn="0" w:noHBand="1" w:noVBand="1"/>
      </w:tblPr>
      <w:tblGrid>
        <w:gridCol w:w="825"/>
        <w:gridCol w:w="8685"/>
      </w:tblGrid>
      <w:tr w:rsidR="008412B6" w14:paraId="4DB8755F" w14:textId="77777777" w:rsidTr="00C0700C">
        <w:trPr>
          <w:trHeight w:val="300"/>
        </w:trPr>
        <w:tc>
          <w:tcPr>
            <w:tcW w:w="825" w:type="dxa"/>
            <w:tcBorders>
              <w:top w:val="single" w:sz="8" w:space="0" w:color="auto"/>
              <w:left w:val="single" w:sz="8" w:space="0" w:color="auto"/>
              <w:bottom w:val="single" w:sz="8" w:space="0" w:color="auto"/>
              <w:right w:val="single" w:sz="8" w:space="0" w:color="auto"/>
            </w:tcBorders>
          </w:tcPr>
          <w:p w14:paraId="67C7EBCA" w14:textId="77777777" w:rsidR="008412B6" w:rsidRPr="008412B6" w:rsidRDefault="008412B6" w:rsidP="00BE3D44">
            <w:r w:rsidRPr="008412B6">
              <w:t>1</w:t>
            </w:r>
          </w:p>
        </w:tc>
        <w:tc>
          <w:tcPr>
            <w:tcW w:w="8685" w:type="dxa"/>
            <w:tcBorders>
              <w:top w:val="single" w:sz="4" w:space="0" w:color="auto"/>
              <w:left w:val="single" w:sz="8" w:space="0" w:color="auto"/>
              <w:bottom w:val="single" w:sz="8" w:space="0" w:color="auto"/>
              <w:right w:val="single" w:sz="8" w:space="0" w:color="auto"/>
            </w:tcBorders>
          </w:tcPr>
          <w:p w14:paraId="7BAD984B" w14:textId="421D18F2" w:rsidR="008412B6" w:rsidRPr="008412B6" w:rsidRDefault="00C33558" w:rsidP="00512DD1">
            <w:r>
              <w:t>Væddemål</w:t>
            </w:r>
            <w:r w:rsidR="008412B6" w:rsidRPr="008412B6">
              <w:t xml:space="preserve"> skal til en hver tid afvikles i overensstemmelse med de gældende spilleregler.</w:t>
            </w:r>
          </w:p>
        </w:tc>
      </w:tr>
      <w:tr w:rsidR="008412B6" w14:paraId="35497728" w14:textId="77777777" w:rsidTr="00C0700C">
        <w:trPr>
          <w:trHeight w:val="300"/>
        </w:trPr>
        <w:tc>
          <w:tcPr>
            <w:tcW w:w="825" w:type="dxa"/>
            <w:tcBorders>
              <w:top w:val="single" w:sz="8" w:space="0" w:color="auto"/>
              <w:left w:val="single" w:sz="8" w:space="0" w:color="auto"/>
              <w:bottom w:val="single" w:sz="8" w:space="0" w:color="auto"/>
              <w:right w:val="single" w:sz="8" w:space="0" w:color="auto"/>
            </w:tcBorders>
          </w:tcPr>
          <w:p w14:paraId="4F012B90" w14:textId="5FF8FFC4" w:rsidR="008412B6" w:rsidRPr="008412B6" w:rsidRDefault="00C042B6" w:rsidP="00BE3D44">
            <w:r>
              <w:t>2</w:t>
            </w:r>
          </w:p>
        </w:tc>
        <w:tc>
          <w:tcPr>
            <w:tcW w:w="8685" w:type="dxa"/>
            <w:tcBorders>
              <w:top w:val="single" w:sz="8" w:space="0" w:color="auto"/>
              <w:left w:val="single" w:sz="8" w:space="0" w:color="auto"/>
              <w:bottom w:val="single" w:sz="8" w:space="0" w:color="auto"/>
              <w:right w:val="single" w:sz="8" w:space="0" w:color="auto"/>
            </w:tcBorders>
          </w:tcPr>
          <w:p w14:paraId="0CF37901" w14:textId="325E4CF7" w:rsidR="00B33A28" w:rsidRDefault="0004000C" w:rsidP="00954179">
            <w:pPr>
              <w:widowControl w:val="0"/>
              <w:autoSpaceDE w:val="0"/>
              <w:autoSpaceDN w:val="0"/>
              <w:adjustRightInd w:val="0"/>
              <w:spacing w:line="240" w:lineRule="auto"/>
            </w:pPr>
            <w:r>
              <w:t>Spilplatformen</w:t>
            </w:r>
            <w:r w:rsidR="00667E27">
              <w:t xml:space="preserve"> skal sikre, at spilleren foretager et aktivt valg om at placere et </w:t>
            </w:r>
            <w:r w:rsidR="00407C04">
              <w:t>væddemål.</w:t>
            </w:r>
          </w:p>
          <w:p w14:paraId="7CC1B2E7" w14:textId="77777777" w:rsidR="00B33A28" w:rsidRPr="008412B6" w:rsidRDefault="00B33A28" w:rsidP="00512DD1"/>
          <w:p w14:paraId="0EDFA855" w14:textId="6272A7A7" w:rsidR="008412B6" w:rsidRPr="008412B6" w:rsidRDefault="008412B6" w:rsidP="00512DD1">
            <w:r w:rsidRPr="008412B6">
              <w:t xml:space="preserve">Vejledning: Kunder må ikke være tvunget til at spille </w:t>
            </w:r>
            <w:r w:rsidR="00C9633B">
              <w:t xml:space="preserve">på </w:t>
            </w:r>
            <w:r w:rsidRPr="008412B6">
              <w:t xml:space="preserve">et </w:t>
            </w:r>
            <w:r w:rsidR="00407C04">
              <w:t>væddemål</w:t>
            </w:r>
            <w:r w:rsidRPr="008412B6">
              <w:t xml:space="preserve"> bare ved at </w:t>
            </w:r>
            <w:r w:rsidR="00667E27">
              <w:t xml:space="preserve">klikke på </w:t>
            </w:r>
            <w:r w:rsidR="00407C04">
              <w:t>et udfald</w:t>
            </w:r>
            <w:r w:rsidR="000C31CE">
              <w:t xml:space="preserve"> i menuen</w:t>
            </w:r>
            <w:r w:rsidR="00407C04">
              <w:t>.</w:t>
            </w:r>
            <w:r w:rsidR="000C31CE">
              <w:t xml:space="preserve"> </w:t>
            </w:r>
          </w:p>
        </w:tc>
      </w:tr>
      <w:tr w:rsidR="008412B6" w14:paraId="093906C0" w14:textId="77777777" w:rsidTr="00954179">
        <w:trPr>
          <w:trHeight w:val="300"/>
        </w:trPr>
        <w:tc>
          <w:tcPr>
            <w:tcW w:w="825" w:type="dxa"/>
            <w:tcBorders>
              <w:top w:val="single" w:sz="8" w:space="0" w:color="auto"/>
              <w:left w:val="single" w:sz="8" w:space="0" w:color="auto"/>
              <w:bottom w:val="single" w:sz="8" w:space="0" w:color="auto"/>
              <w:right w:val="single" w:sz="8" w:space="0" w:color="auto"/>
            </w:tcBorders>
          </w:tcPr>
          <w:p w14:paraId="5E6D0ECC" w14:textId="63969CD0" w:rsidR="008412B6" w:rsidRPr="008412B6" w:rsidRDefault="00C042B6" w:rsidP="00BE3D44">
            <w:r>
              <w:t>3</w:t>
            </w:r>
          </w:p>
        </w:tc>
        <w:tc>
          <w:tcPr>
            <w:tcW w:w="8685" w:type="dxa"/>
            <w:tcBorders>
              <w:top w:val="single" w:sz="8" w:space="0" w:color="auto"/>
              <w:left w:val="single" w:sz="8" w:space="0" w:color="auto"/>
              <w:bottom w:val="single" w:sz="8" w:space="0" w:color="auto"/>
              <w:right w:val="single" w:sz="8" w:space="0" w:color="auto"/>
            </w:tcBorders>
          </w:tcPr>
          <w:p w14:paraId="18DD9D13" w14:textId="240ACE07" w:rsidR="008412B6" w:rsidRPr="008412B6" w:rsidRDefault="0004000C" w:rsidP="00512DD1">
            <w:r>
              <w:t>Spilplatformen</w:t>
            </w:r>
            <w:r w:rsidR="008412B6" w:rsidRPr="008412B6">
              <w:t xml:space="preserve"> skal sikre, at alle instruktioner, der er afledt af kundens handlinger, sker ved informeret samtykke.</w:t>
            </w:r>
          </w:p>
          <w:p w14:paraId="08DFAA23" w14:textId="77777777" w:rsidR="008412B6" w:rsidRPr="008412B6" w:rsidRDefault="008412B6" w:rsidP="00512DD1"/>
          <w:p w14:paraId="078EB817" w14:textId="77777777" w:rsidR="008412B6" w:rsidRPr="008412B6" w:rsidRDefault="008412B6" w:rsidP="00512DD1">
            <w:r w:rsidRPr="008412B6">
              <w:t>Vejledning:</w:t>
            </w:r>
            <w:r w:rsidRPr="008412B6">
              <w:rPr>
                <w:rFonts w:ascii="Calibri" w:hAnsi="Calibri" w:cs="Calibri"/>
              </w:rPr>
              <w:t> </w:t>
            </w:r>
            <w:r w:rsidRPr="008412B6">
              <w:t>Gentagne klik p</w:t>
            </w:r>
            <w:r w:rsidRPr="008412B6">
              <w:rPr>
                <w:rFonts w:cs="Republic Office"/>
              </w:rPr>
              <w:t>å</w:t>
            </w:r>
            <w:r w:rsidRPr="008412B6">
              <w:t xml:space="preserve"> en handlingsknap fx </w:t>
            </w:r>
            <w:r w:rsidRPr="008412B6">
              <w:rPr>
                <w:rFonts w:cs="Republic Office"/>
              </w:rPr>
              <w:t>”</w:t>
            </w:r>
            <w:r w:rsidRPr="008412B6">
              <w:t>k</w:t>
            </w:r>
            <w:r w:rsidRPr="008412B6">
              <w:rPr>
                <w:rFonts w:cs="Republic Office"/>
              </w:rPr>
              <w:t>ø</w:t>
            </w:r>
            <w:r w:rsidRPr="008412B6">
              <w:t>b v</w:t>
            </w:r>
            <w:r w:rsidRPr="008412B6">
              <w:rPr>
                <w:rFonts w:cs="Republic Office"/>
              </w:rPr>
              <w:t>æ</w:t>
            </w:r>
            <w:r w:rsidRPr="008412B6">
              <w:t>ddem</w:t>
            </w:r>
            <w:r w:rsidRPr="008412B6">
              <w:rPr>
                <w:rFonts w:cs="Republic Office"/>
              </w:rPr>
              <w:t>å</w:t>
            </w:r>
            <w:r w:rsidRPr="008412B6">
              <w:t>l</w:t>
            </w:r>
            <w:r w:rsidRPr="008412B6">
              <w:rPr>
                <w:rFonts w:cs="Republic Office"/>
              </w:rPr>
              <w:t>”</w:t>
            </w:r>
            <w:r w:rsidRPr="008412B6">
              <w:t>, m</w:t>
            </w:r>
            <w:r w:rsidRPr="008412B6">
              <w:rPr>
                <w:rFonts w:cs="Republic Office"/>
              </w:rPr>
              <w:t>å</w:t>
            </w:r>
            <w:r w:rsidRPr="008412B6">
              <w:t xml:space="preserve"> ikke s</w:t>
            </w:r>
            <w:r w:rsidRPr="008412B6">
              <w:rPr>
                <w:rFonts w:cs="Republic Office"/>
              </w:rPr>
              <w:t>æ</w:t>
            </w:r>
            <w:r w:rsidRPr="008412B6">
              <w:t>ttes i k</w:t>
            </w:r>
            <w:r w:rsidRPr="008412B6">
              <w:rPr>
                <w:rFonts w:cs="Republic Office"/>
              </w:rPr>
              <w:t>ø</w:t>
            </w:r>
            <w:r w:rsidRPr="008412B6">
              <w:t>, s</w:t>
            </w:r>
            <w:r w:rsidRPr="008412B6">
              <w:rPr>
                <w:rFonts w:cs="Republic Office"/>
              </w:rPr>
              <w:t>å</w:t>
            </w:r>
            <w:r w:rsidRPr="008412B6">
              <w:t xml:space="preserve"> spilleren k</w:t>
            </w:r>
            <w:r w:rsidRPr="008412B6">
              <w:rPr>
                <w:rFonts w:cs="Republic Office"/>
              </w:rPr>
              <w:t>ø</w:t>
            </w:r>
            <w:r w:rsidRPr="008412B6">
              <w:t>ber</w:t>
            </w:r>
            <w:r w:rsidRPr="008412B6">
              <w:rPr>
                <w:rFonts w:ascii="Calibri" w:hAnsi="Calibri" w:cs="Calibri"/>
              </w:rPr>
              <w:t> </w:t>
            </w:r>
            <w:r w:rsidRPr="008412B6">
              <w:t>v</w:t>
            </w:r>
            <w:r w:rsidRPr="008412B6">
              <w:rPr>
                <w:rFonts w:cs="Republic Office"/>
              </w:rPr>
              <w:t>æ</w:t>
            </w:r>
            <w:r w:rsidRPr="008412B6">
              <w:t>ddem</w:t>
            </w:r>
            <w:r w:rsidRPr="008412B6">
              <w:rPr>
                <w:rFonts w:cs="Republic Office"/>
              </w:rPr>
              <w:t>å</w:t>
            </w:r>
            <w:r w:rsidRPr="008412B6">
              <w:t>let flere gange. Kunden skal have rimelig tid til at orientere sig om konsekvenserne af kundens handling.</w:t>
            </w:r>
          </w:p>
        </w:tc>
      </w:tr>
    </w:tbl>
    <w:p w14:paraId="6455E50A" w14:textId="1C545921" w:rsidR="00817A83" w:rsidRPr="00E843D9" w:rsidRDefault="0072659E" w:rsidP="00E843D9">
      <w:pPr>
        <w:pStyle w:val="Overskrift3"/>
      </w:pPr>
      <w:bookmarkStart w:id="38" w:name="_Toc321226157"/>
      <w:bookmarkStart w:id="39" w:name="_Toc101300943"/>
      <w:bookmarkStart w:id="40" w:name="_Toc147231781"/>
      <w:bookmarkStart w:id="41" w:name="_Toc156989770"/>
      <w:bookmarkStart w:id="42" w:name="_Toc171691340"/>
      <w:r w:rsidRPr="00E843D9">
        <w:t xml:space="preserve">Spil </w:t>
      </w:r>
      <w:bookmarkEnd w:id="38"/>
      <w:r w:rsidRPr="00E843D9">
        <w:t>uden indsats</w:t>
      </w:r>
      <w:bookmarkEnd w:id="39"/>
      <w:bookmarkEnd w:id="40"/>
      <w:bookmarkEnd w:id="41"/>
      <w:bookmarkEnd w:id="42"/>
    </w:p>
    <w:p w14:paraId="21A24E36" w14:textId="77777777" w:rsidR="00817A83" w:rsidRDefault="00817A83"/>
    <w:tbl>
      <w:tblPr>
        <w:tblW w:w="9510" w:type="dxa"/>
        <w:tblInd w:w="30" w:type="dxa"/>
        <w:tblLayout w:type="fixed"/>
        <w:tblLook w:val="06A0" w:firstRow="1" w:lastRow="0" w:firstColumn="1" w:lastColumn="0" w:noHBand="1" w:noVBand="1"/>
      </w:tblPr>
      <w:tblGrid>
        <w:gridCol w:w="825"/>
        <w:gridCol w:w="8685"/>
      </w:tblGrid>
      <w:tr w:rsidR="00362426" w14:paraId="193B9658" w14:textId="77777777" w:rsidTr="00142841">
        <w:trPr>
          <w:trHeight w:val="300"/>
        </w:trPr>
        <w:tc>
          <w:tcPr>
            <w:tcW w:w="825" w:type="dxa"/>
            <w:tcBorders>
              <w:top w:val="single" w:sz="8" w:space="0" w:color="auto"/>
              <w:left w:val="single" w:sz="8" w:space="0" w:color="auto"/>
              <w:bottom w:val="single" w:sz="8" w:space="0" w:color="auto"/>
              <w:right w:val="single" w:sz="8" w:space="0" w:color="auto"/>
            </w:tcBorders>
          </w:tcPr>
          <w:p w14:paraId="6DBC61CE" w14:textId="5BBF9FF4" w:rsidR="00362426" w:rsidRPr="00DF574B" w:rsidRDefault="00362426" w:rsidP="00362426">
            <w:r>
              <w:t>1</w:t>
            </w:r>
          </w:p>
        </w:tc>
        <w:tc>
          <w:tcPr>
            <w:tcW w:w="8685" w:type="dxa"/>
            <w:tcBorders>
              <w:top w:val="single" w:sz="8" w:space="0" w:color="auto"/>
              <w:left w:val="single" w:sz="8" w:space="0" w:color="auto"/>
              <w:bottom w:val="single" w:sz="8" w:space="0" w:color="auto"/>
              <w:right w:val="single" w:sz="8" w:space="0" w:color="auto"/>
            </w:tcBorders>
          </w:tcPr>
          <w:p w14:paraId="6F012028" w14:textId="3498846F" w:rsidR="00362426" w:rsidRPr="00DF574B" w:rsidRDefault="00C52C1A" w:rsidP="00362426">
            <w:pPr>
              <w:widowControl w:val="0"/>
              <w:autoSpaceDE w:val="0"/>
              <w:autoSpaceDN w:val="0"/>
              <w:adjustRightInd w:val="0"/>
              <w:spacing w:line="240" w:lineRule="auto"/>
            </w:pPr>
            <w:r>
              <w:t>Spilplatformen skal sikre, at væddemål uden indsats kun udbydes med samme prisfastsættelse (odds) som et tilsvarende væddemål, der udbydes med indsats.</w:t>
            </w:r>
          </w:p>
        </w:tc>
      </w:tr>
    </w:tbl>
    <w:p w14:paraId="3DEB2C59" w14:textId="021AD5AD" w:rsidR="00C0700C" w:rsidRPr="00670819" w:rsidRDefault="00C0700C" w:rsidP="00C0700C">
      <w:pPr>
        <w:pStyle w:val="Overskrift1"/>
        <w:spacing w:line="720" w:lineRule="exact"/>
        <w:contextualSpacing/>
        <w:rPr>
          <w:noProof/>
        </w:rPr>
      </w:pPr>
      <w:bookmarkStart w:id="43" w:name="_Toc171691341"/>
      <w:r w:rsidRPr="00C0700C">
        <w:lastRenderedPageBreak/>
        <w:t>Særlige spilfunktioner</w:t>
      </w:r>
      <w:bookmarkEnd w:id="43"/>
    </w:p>
    <w:p w14:paraId="02112B0D" w14:textId="77777777" w:rsidR="00C0700C" w:rsidRPr="00D6038C" w:rsidRDefault="00C0700C" w:rsidP="00363FA7">
      <w:pPr>
        <w:rPr>
          <w:noProof/>
        </w:rPr>
      </w:pPr>
      <w:r w:rsidRPr="00363FA7">
        <w:rPr>
          <w:noProof/>
          <w:color w:val="FFFFFF" w:themeColor="background1"/>
        </w:rPr>
        <mc:AlternateContent>
          <mc:Choice Requires="wps">
            <w:drawing>
              <wp:anchor distT="0" distB="0" distL="114300" distR="114300" simplePos="0" relativeHeight="251658250" behindDoc="1" locked="1" layoutInCell="1" allowOverlap="1" wp14:anchorId="148D047A" wp14:editId="171AD45C">
                <wp:simplePos x="0" y="0"/>
                <wp:positionH relativeFrom="page">
                  <wp:align>left</wp:align>
                </wp:positionH>
                <wp:positionV relativeFrom="page">
                  <wp:align>top</wp:align>
                </wp:positionV>
                <wp:extent cx="7560000" cy="10692000"/>
                <wp:effectExtent l="0" t="0" r="3175" b="0"/>
                <wp:wrapNone/>
                <wp:docPr id="11" name="Tekstfelt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57048DA" w14:textId="77777777" w:rsidR="00C0700C" w:rsidRDefault="00C0700C"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D047A" id="Tekstfelt 11" o:spid="_x0000_s1031" type="#_x0000_t202" alt="&quot;&quot;" style="position:absolute;margin-left:0;margin-top:0;width:595.3pt;height:841.9pt;z-index:-25165823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" fillcolor="#14143c [3204]" stroked="f" strokeweight=".5pt">
                <v:textbox inset="0,0,0,0">
                  <w:txbxContent>
                    <w:p w14:paraId="257048DA" w14:textId="77777777" w:rsidR="00C0700C" w:rsidRDefault="00C0700C"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C0700C" w14:paraId="7DA0830F" w14:textId="77777777" w:rsidTr="003B6AE3">
        <w:tc>
          <w:tcPr>
            <w:tcW w:w="9752" w:type="dxa"/>
          </w:tcPr>
          <w:p w14:paraId="67AD4798" w14:textId="6D39A104" w:rsidR="00C0700C" w:rsidRDefault="00C042B6" w:rsidP="00954179">
            <w:pPr>
              <w:pStyle w:val="Kapitelsidenr"/>
              <w:numPr>
                <w:ilvl w:val="0"/>
                <w:numId w:val="0"/>
              </w:numPr>
              <w:spacing w:line="7100" w:lineRule="exact"/>
              <w:rPr>
                <w:noProof/>
              </w:rPr>
            </w:pPr>
            <w:r>
              <w:rPr>
                <w:noProof/>
              </w:rPr>
              <w:t>6</w:t>
            </w:r>
          </w:p>
        </w:tc>
      </w:tr>
    </w:tbl>
    <w:p w14:paraId="11D0DC6D" w14:textId="77777777" w:rsidR="00C0700C" w:rsidRPr="00D6038C" w:rsidRDefault="00C0700C" w:rsidP="00363FA7">
      <w:pPr>
        <w:rPr>
          <w:noProof/>
        </w:rPr>
      </w:pPr>
    </w:p>
    <w:p w14:paraId="14A4EC62" w14:textId="77777777" w:rsidR="00C0700C" w:rsidRPr="00D6038C" w:rsidRDefault="00C0700C" w:rsidP="00363FA7">
      <w:pPr>
        <w:rPr>
          <w:noProof/>
        </w:rPr>
      </w:pPr>
    </w:p>
    <w:p w14:paraId="160D3A94" w14:textId="77777777" w:rsidR="00C0700C" w:rsidRDefault="00C0700C" w:rsidP="00363FA7">
      <w:pPr>
        <w:rPr>
          <w:noProof/>
        </w:rPr>
      </w:pPr>
      <w:r>
        <w:rPr>
          <w:noProof/>
        </w:rPr>
        <w:br w:type="page"/>
      </w:r>
    </w:p>
    <w:p w14:paraId="3E56ABA5" w14:textId="2C195B89" w:rsidR="00C0700C" w:rsidRDefault="00C0700C" w:rsidP="00C0700C">
      <w:pPr>
        <w:pStyle w:val="Overskrift2"/>
      </w:pPr>
      <w:bookmarkStart w:id="44" w:name="_Toc321226196"/>
      <w:bookmarkStart w:id="45" w:name="_Toc105568418"/>
      <w:bookmarkStart w:id="46" w:name="_Toc171691342"/>
      <w:r>
        <w:lastRenderedPageBreak/>
        <w:t>Væddemål</w:t>
      </w:r>
      <w:bookmarkEnd w:id="44"/>
      <w:bookmarkEnd w:id="45"/>
      <w:bookmarkEnd w:id="46"/>
    </w:p>
    <w:p w14:paraId="1E03C045" w14:textId="00959DE8" w:rsidR="00C0700C" w:rsidRDefault="00C0700C" w:rsidP="00C0700C">
      <w:pPr>
        <w:pStyle w:val="Overskrift3"/>
      </w:pPr>
      <w:bookmarkStart w:id="47" w:name="_Toc321226197"/>
      <w:bookmarkStart w:id="48" w:name="_Toc105568419"/>
      <w:bookmarkStart w:id="49" w:name="_Toc171691343"/>
      <w:r>
        <w:t>Generelt</w:t>
      </w:r>
      <w:bookmarkEnd w:id="47"/>
      <w:bookmarkEnd w:id="48"/>
      <w:bookmarkEnd w:id="49"/>
    </w:p>
    <w:tbl>
      <w:tblPr>
        <w:tblW w:w="970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851"/>
      </w:tblGrid>
      <w:tr w:rsidR="00C0700C" w:rsidRPr="0030490B" w14:paraId="5C6C5E01"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0F3DD0D" w14:textId="77777777" w:rsidR="00C0700C" w:rsidRPr="00C0700C" w:rsidRDefault="00C0700C" w:rsidP="00BE3D44">
            <w:pPr>
              <w:widowControl w:val="0"/>
              <w:autoSpaceDE w:val="0"/>
              <w:autoSpaceDN w:val="0"/>
              <w:adjustRightInd w:val="0"/>
              <w:spacing w:line="240" w:lineRule="auto"/>
            </w:pPr>
            <w:r w:rsidRPr="00C0700C">
              <w:t>1</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6740839" w14:textId="6176DD47" w:rsidR="00C0700C" w:rsidRPr="00C0700C" w:rsidRDefault="0004000C" w:rsidP="00512DD1">
            <w:pPr>
              <w:widowControl w:val="0"/>
              <w:autoSpaceDE w:val="0"/>
              <w:autoSpaceDN w:val="0"/>
              <w:adjustRightInd w:val="0"/>
              <w:spacing w:line="240" w:lineRule="auto"/>
            </w:pPr>
            <w:r>
              <w:t>Spilplatformen</w:t>
            </w:r>
            <w:r w:rsidR="00C0700C" w:rsidRPr="00C0700C">
              <w:t xml:space="preserve"> skal føre en aktuel log over alle væddemål, der er købt af en spiller i henhold til en tilladelse udstedt af Spillemyndigheden.</w:t>
            </w:r>
          </w:p>
        </w:tc>
      </w:tr>
      <w:tr w:rsidR="00C0700C" w:rsidRPr="0030490B" w14:paraId="7B10C395"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45F2A66" w14:textId="77777777" w:rsidR="00C0700C" w:rsidRPr="00C0700C" w:rsidRDefault="00C0700C" w:rsidP="00BE3D44">
            <w:pPr>
              <w:widowControl w:val="0"/>
              <w:autoSpaceDE w:val="0"/>
              <w:autoSpaceDN w:val="0"/>
              <w:adjustRightInd w:val="0"/>
              <w:spacing w:line="240" w:lineRule="auto"/>
            </w:pPr>
            <w:r w:rsidRPr="00C0700C">
              <w:t>2</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EA6353" w14:textId="2813E1E8" w:rsidR="00C0700C" w:rsidRPr="00C0700C" w:rsidRDefault="00C0700C" w:rsidP="00512DD1">
            <w:pPr>
              <w:widowControl w:val="0"/>
              <w:autoSpaceDE w:val="0"/>
              <w:autoSpaceDN w:val="0"/>
              <w:adjustRightInd w:val="0"/>
              <w:spacing w:line="240" w:lineRule="auto"/>
            </w:pPr>
            <w:r w:rsidRPr="00C0700C">
              <w:t>Som minimum skal loggen (</w:t>
            </w:r>
            <w:r w:rsidR="002C6F88">
              <w:t>6</w:t>
            </w:r>
            <w:r w:rsidRPr="00C0700C">
              <w:t>.1.1.1) indeholde:</w:t>
            </w:r>
          </w:p>
          <w:p w14:paraId="67F11994" w14:textId="77777777" w:rsidR="00C0700C" w:rsidRPr="00C0700C" w:rsidRDefault="00C0700C" w:rsidP="00512DD1">
            <w:pPr>
              <w:widowControl w:val="0"/>
              <w:autoSpaceDE w:val="0"/>
              <w:autoSpaceDN w:val="0"/>
              <w:adjustRightInd w:val="0"/>
              <w:spacing w:line="240" w:lineRule="auto"/>
            </w:pPr>
          </w:p>
          <w:p w14:paraId="276F25F9" w14:textId="64909416" w:rsidR="00C0700C" w:rsidRPr="00C0700C" w:rsidRDefault="00C0700C" w:rsidP="00C0700C">
            <w:pPr>
              <w:pStyle w:val="Opstilling-punkttegn"/>
            </w:pPr>
            <w:r w:rsidRPr="00C0700C">
              <w:t xml:space="preserve">dato og klokkeslæt, </w:t>
            </w:r>
          </w:p>
          <w:p w14:paraId="6E1087D0" w14:textId="0BD6D03F" w:rsidR="00C0700C" w:rsidRPr="00C0700C" w:rsidRDefault="00C0700C" w:rsidP="00C0700C">
            <w:pPr>
              <w:pStyle w:val="Opstilling-punkttegn"/>
            </w:pPr>
            <w:r w:rsidRPr="00C0700C">
              <w:t xml:space="preserve">mulige udfald, </w:t>
            </w:r>
          </w:p>
          <w:p w14:paraId="0B3725E9" w14:textId="501E941B" w:rsidR="00C0700C" w:rsidRPr="00C0700C" w:rsidRDefault="00C0700C" w:rsidP="00C0700C">
            <w:pPr>
              <w:pStyle w:val="Opstilling-punkttegn"/>
            </w:pPr>
            <w:r w:rsidRPr="00C0700C">
              <w:t xml:space="preserve">kundens indsats, </w:t>
            </w:r>
          </w:p>
          <w:p w14:paraId="5DB60C1F" w14:textId="40CBD348" w:rsidR="00C0700C" w:rsidRPr="00C0700C" w:rsidRDefault="00C0700C" w:rsidP="00C0700C">
            <w:pPr>
              <w:pStyle w:val="Opstilling-punkttegn"/>
            </w:pPr>
            <w:r w:rsidRPr="00C0700C">
              <w:t xml:space="preserve">tilladelsesindehaverens udbudte odds på købstidspunktet, og </w:t>
            </w:r>
          </w:p>
          <w:p w14:paraId="2BFBEF1C" w14:textId="1E4F1441" w:rsidR="00C0700C" w:rsidRPr="00C0700C" w:rsidRDefault="00C0700C" w:rsidP="00C0700C">
            <w:pPr>
              <w:pStyle w:val="Opstilling-punkttegn"/>
            </w:pPr>
            <w:r w:rsidRPr="00C0700C">
              <w:t>resultatet.</w:t>
            </w:r>
          </w:p>
        </w:tc>
      </w:tr>
      <w:tr w:rsidR="00C0700C" w:rsidRPr="0030490B" w14:paraId="281A4473"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D2C3718" w14:textId="77777777" w:rsidR="00C0700C" w:rsidRPr="00C0700C" w:rsidRDefault="00C0700C" w:rsidP="00BE3D44">
            <w:pPr>
              <w:widowControl w:val="0"/>
              <w:autoSpaceDE w:val="0"/>
              <w:autoSpaceDN w:val="0"/>
              <w:adjustRightInd w:val="0"/>
              <w:spacing w:line="240" w:lineRule="auto"/>
            </w:pPr>
            <w:r w:rsidRPr="00C0700C">
              <w:t>3</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44A793F" w14:textId="1DCE5774" w:rsidR="00C0700C" w:rsidRPr="00C0700C" w:rsidRDefault="0004000C" w:rsidP="00512DD1">
            <w:pPr>
              <w:widowControl w:val="0"/>
              <w:autoSpaceDE w:val="0"/>
              <w:autoSpaceDN w:val="0"/>
              <w:adjustRightInd w:val="0"/>
              <w:spacing w:line="240" w:lineRule="auto"/>
            </w:pPr>
            <w:r>
              <w:t>Spilplatformen</w:t>
            </w:r>
            <w:r w:rsidR="00C0700C" w:rsidRPr="00C0700C">
              <w:t xml:space="preserve"> skal udarbejde analyser og rapporter, der har til formål at afsløre matchfixing.</w:t>
            </w:r>
          </w:p>
        </w:tc>
      </w:tr>
    </w:tbl>
    <w:p w14:paraId="533B2BCC" w14:textId="42BABA13" w:rsidR="00C0700C" w:rsidRDefault="00C0700C" w:rsidP="00C0700C">
      <w:pPr>
        <w:pStyle w:val="Overskrift3"/>
      </w:pPr>
      <w:bookmarkStart w:id="50" w:name="_Toc105568420"/>
      <w:bookmarkStart w:id="51" w:name="_Toc171691344"/>
      <w:r>
        <w:t>Lukning af væddemål</w:t>
      </w:r>
      <w:bookmarkEnd w:id="50"/>
      <w:bookmarkEnd w:id="51"/>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715"/>
      </w:tblGrid>
      <w:tr w:rsidR="00C0700C" w14:paraId="5D9D5BD1" w14:textId="77777777" w:rsidTr="00512DD1">
        <w:trPr>
          <w:trHeight w:val="300"/>
        </w:trPr>
        <w:tc>
          <w:tcPr>
            <w:tcW w:w="851" w:type="dxa"/>
            <w:shd w:val="clear" w:color="auto" w:fill="FFFFFF" w:themeFill="background1"/>
          </w:tcPr>
          <w:p w14:paraId="200C034F" w14:textId="77777777" w:rsidR="00C0700C" w:rsidRPr="00C0700C" w:rsidRDefault="00C0700C" w:rsidP="00BE3D44">
            <w:pPr>
              <w:widowControl w:val="0"/>
              <w:autoSpaceDE w:val="0"/>
              <w:autoSpaceDN w:val="0"/>
              <w:adjustRightInd w:val="0"/>
              <w:spacing w:line="240" w:lineRule="auto"/>
              <w:ind w:left="-8"/>
            </w:pPr>
            <w:r w:rsidRPr="00C0700C">
              <w:t>1</w:t>
            </w:r>
          </w:p>
        </w:tc>
        <w:tc>
          <w:tcPr>
            <w:tcW w:w="8715" w:type="dxa"/>
            <w:shd w:val="clear" w:color="auto" w:fill="FFFFFF" w:themeFill="background1"/>
          </w:tcPr>
          <w:p w14:paraId="07E7AB25" w14:textId="77777777" w:rsidR="00C0700C" w:rsidRPr="00C0700C" w:rsidRDefault="00C0700C" w:rsidP="00C0700C">
            <w:pPr>
              <w:widowControl w:val="0"/>
              <w:autoSpaceDE w:val="0"/>
              <w:autoSpaceDN w:val="0"/>
              <w:adjustRightInd w:val="0"/>
              <w:spacing w:line="240" w:lineRule="auto"/>
            </w:pPr>
            <w:r w:rsidRPr="00C0700C">
              <w:t>Det skal fremgå for spilleren, hvilken gevinst spilleren vinder, hvis spilleren vælger at lukke sit væddemål før væddemålet er afgjort.</w:t>
            </w:r>
          </w:p>
        </w:tc>
      </w:tr>
      <w:tr w:rsidR="00C0700C" w14:paraId="2BF7E397" w14:textId="77777777" w:rsidTr="00512DD1">
        <w:trPr>
          <w:trHeight w:val="300"/>
        </w:trPr>
        <w:tc>
          <w:tcPr>
            <w:tcW w:w="851" w:type="dxa"/>
            <w:shd w:val="clear" w:color="auto" w:fill="FFFFFF" w:themeFill="background1"/>
          </w:tcPr>
          <w:p w14:paraId="78D855A9" w14:textId="77777777" w:rsidR="00C0700C" w:rsidRPr="00C0700C" w:rsidRDefault="00C0700C" w:rsidP="00BE3D44">
            <w:pPr>
              <w:widowControl w:val="0"/>
              <w:autoSpaceDE w:val="0"/>
              <w:autoSpaceDN w:val="0"/>
              <w:adjustRightInd w:val="0"/>
              <w:spacing w:line="240" w:lineRule="auto"/>
            </w:pPr>
            <w:r w:rsidRPr="00C0700C">
              <w:t>2</w:t>
            </w:r>
          </w:p>
        </w:tc>
        <w:tc>
          <w:tcPr>
            <w:tcW w:w="8715" w:type="dxa"/>
            <w:shd w:val="clear" w:color="auto" w:fill="FFFFFF" w:themeFill="background1"/>
          </w:tcPr>
          <w:p w14:paraId="1E5B3473" w14:textId="77777777" w:rsidR="00C0700C" w:rsidRPr="00C0700C" w:rsidRDefault="00C0700C" w:rsidP="00C0700C">
            <w:pPr>
              <w:widowControl w:val="0"/>
              <w:autoSpaceDE w:val="0"/>
              <w:autoSpaceDN w:val="0"/>
              <w:adjustRightInd w:val="0"/>
              <w:spacing w:line="240" w:lineRule="auto"/>
            </w:pPr>
            <w:r w:rsidRPr="00C0700C">
              <w:t>Hvis der tilbydes en delvis lukning af et væddemål, skal det fremgå for spilleren, hvilken gevinst spilleren vinder, hvor meget indskud spilleren fortsat har på væddemålet og den potentielle gevinst på den fortsatte del af væddemålet.</w:t>
            </w:r>
          </w:p>
        </w:tc>
      </w:tr>
    </w:tbl>
    <w:p w14:paraId="5FE2DA17" w14:textId="7FE047C8" w:rsidR="00C0700C" w:rsidRDefault="00CE4250" w:rsidP="00C0700C">
      <w:pPr>
        <w:pStyle w:val="Overskrift2"/>
      </w:pPr>
      <w:bookmarkStart w:id="52" w:name="_Toc171691345"/>
      <w:r>
        <w:t>Væddemålsbørs</w:t>
      </w:r>
      <w:bookmarkEnd w:id="52"/>
    </w:p>
    <w:p w14:paraId="1CD59413" w14:textId="663EE240" w:rsidR="00C0700C" w:rsidRDefault="00C0700C" w:rsidP="00C0700C">
      <w:pPr>
        <w:pStyle w:val="Overskrift3"/>
      </w:pPr>
      <w:bookmarkStart w:id="53" w:name="_Toc321226199"/>
      <w:bookmarkStart w:id="54" w:name="_Toc105568422"/>
      <w:bookmarkStart w:id="55" w:name="_Toc171691346"/>
      <w:r>
        <w:t>Generelt</w:t>
      </w:r>
      <w:bookmarkEnd w:id="53"/>
      <w:bookmarkEnd w:id="54"/>
      <w:bookmarkEnd w:id="55"/>
    </w:p>
    <w:tbl>
      <w:tblPr>
        <w:tblW w:w="970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851"/>
      </w:tblGrid>
      <w:tr w:rsidR="00C0700C" w:rsidRPr="0030490B" w14:paraId="4F313DC9"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89E7013" w14:textId="77777777" w:rsidR="00C0700C" w:rsidRPr="00C0700C" w:rsidRDefault="00C0700C" w:rsidP="00BE3D44">
            <w:pPr>
              <w:widowControl w:val="0"/>
              <w:autoSpaceDE w:val="0"/>
              <w:autoSpaceDN w:val="0"/>
              <w:adjustRightInd w:val="0"/>
              <w:spacing w:line="240" w:lineRule="auto"/>
            </w:pPr>
            <w:r w:rsidRPr="00C0700C">
              <w:t>1</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13E5436" w14:textId="38706DAF" w:rsidR="00C0700C" w:rsidRPr="00C0700C" w:rsidRDefault="0004000C" w:rsidP="00512DD1">
            <w:pPr>
              <w:widowControl w:val="0"/>
              <w:autoSpaceDE w:val="0"/>
              <w:autoSpaceDN w:val="0"/>
              <w:adjustRightInd w:val="0"/>
              <w:spacing w:line="240" w:lineRule="auto"/>
            </w:pPr>
            <w:r>
              <w:t>Spilplatformen</w:t>
            </w:r>
            <w:r w:rsidR="00C0700C" w:rsidRPr="00C0700C">
              <w:t xml:space="preserve"> skal føre en log over alle deltagere</w:t>
            </w:r>
            <w:r w:rsidR="000575D2">
              <w:t xml:space="preserve"> </w:t>
            </w:r>
            <w:r w:rsidR="005A23F5">
              <w:t>på væddemålsbørsen</w:t>
            </w:r>
          </w:p>
        </w:tc>
      </w:tr>
      <w:tr w:rsidR="00AE3C54" w:rsidRPr="0030490B" w14:paraId="47DD8D0B"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77FA43F" w14:textId="03EDD724" w:rsidR="00AE3C54" w:rsidRPr="00C0700C" w:rsidRDefault="00F93BDD" w:rsidP="00AE3C54">
            <w:pPr>
              <w:widowControl w:val="0"/>
              <w:autoSpaceDE w:val="0"/>
              <w:autoSpaceDN w:val="0"/>
              <w:adjustRightInd w:val="0"/>
              <w:spacing w:line="240" w:lineRule="auto"/>
            </w:pPr>
            <w:r>
              <w:t>2</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6CCBF8F" w14:textId="06DAC6D9" w:rsidR="00AE3C54" w:rsidRPr="00C0700C" w:rsidDel="0004000C" w:rsidRDefault="00AE3C54" w:rsidP="00AE3C54">
            <w:pPr>
              <w:widowControl w:val="0"/>
              <w:autoSpaceDE w:val="0"/>
              <w:autoSpaceDN w:val="0"/>
              <w:adjustRightInd w:val="0"/>
              <w:spacing w:line="240" w:lineRule="auto"/>
            </w:pPr>
            <w:r w:rsidRPr="00C0700C">
              <w:t xml:space="preserve">Loggen, som omtalt i </w:t>
            </w:r>
            <w:r w:rsidRPr="00954179">
              <w:t>6.2.1.1</w:t>
            </w:r>
            <w:r w:rsidRPr="00C0700C">
              <w:t xml:space="preserve">, skal holdes inden for </w:t>
            </w:r>
            <w:r>
              <w:t>leverandørens</w:t>
            </w:r>
            <w:r w:rsidRPr="00C0700C">
              <w:t xml:space="preserve"> spil</w:t>
            </w:r>
            <w:r>
              <w:t>platform</w:t>
            </w:r>
            <w:r w:rsidRPr="00C0700C">
              <w:t>.</w:t>
            </w:r>
          </w:p>
        </w:tc>
      </w:tr>
      <w:tr w:rsidR="00C0700C" w:rsidRPr="0030490B" w14:paraId="62BD5DDB"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F1C1B44" w14:textId="4C2CAD89" w:rsidR="00C0700C" w:rsidRPr="00C0700C" w:rsidRDefault="00F93BDD" w:rsidP="00BE3D44">
            <w:pPr>
              <w:widowControl w:val="0"/>
              <w:autoSpaceDE w:val="0"/>
              <w:autoSpaceDN w:val="0"/>
              <w:adjustRightInd w:val="0"/>
              <w:spacing w:line="240" w:lineRule="auto"/>
            </w:pPr>
            <w:r>
              <w:t>3</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44EDD70" w14:textId="095F56E3" w:rsidR="00C0700C" w:rsidRDefault="00F41E79" w:rsidP="00512DD1">
            <w:pPr>
              <w:widowControl w:val="0"/>
              <w:autoSpaceDE w:val="0"/>
              <w:autoSpaceDN w:val="0"/>
              <w:adjustRightInd w:val="0"/>
              <w:spacing w:line="240" w:lineRule="auto"/>
            </w:pPr>
            <w:r>
              <w:t>Spilplatformen skal kunne identificere alle kunder</w:t>
            </w:r>
            <w:r w:rsidR="00094105">
              <w:t xml:space="preserve"> på væddemålsbørsen</w:t>
            </w:r>
            <w:r>
              <w:t xml:space="preserve"> entydigt</w:t>
            </w:r>
            <w:r w:rsidR="00156F4D">
              <w:t>.</w:t>
            </w:r>
          </w:p>
          <w:p w14:paraId="4091F471" w14:textId="77777777" w:rsidR="00C0700C" w:rsidRPr="00C0700C" w:rsidRDefault="00C0700C" w:rsidP="00512DD1">
            <w:pPr>
              <w:widowControl w:val="0"/>
              <w:autoSpaceDE w:val="0"/>
              <w:autoSpaceDN w:val="0"/>
              <w:adjustRightInd w:val="0"/>
              <w:spacing w:line="240" w:lineRule="auto"/>
            </w:pPr>
          </w:p>
          <w:p w14:paraId="3A5B7C53" w14:textId="77777777" w:rsidR="00C0700C" w:rsidRPr="00C0700C" w:rsidRDefault="00C0700C" w:rsidP="00512DD1">
            <w:pPr>
              <w:widowControl w:val="0"/>
              <w:autoSpaceDE w:val="0"/>
              <w:autoSpaceDN w:val="0"/>
              <w:adjustRightInd w:val="0"/>
              <w:spacing w:line="240" w:lineRule="auto"/>
            </w:pPr>
            <w:r w:rsidRPr="00C0700C">
              <w:t>Vejledning: Dette forhindrer ikke at en given spiller er anonym i forhold til andre spillere.</w:t>
            </w:r>
          </w:p>
        </w:tc>
      </w:tr>
      <w:tr w:rsidR="00C0700C" w:rsidRPr="0030490B" w14:paraId="24EE0829"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1390AE3" w14:textId="77777777" w:rsidR="00C0700C" w:rsidRPr="00C0700C" w:rsidRDefault="00C0700C" w:rsidP="00BE3D44">
            <w:pPr>
              <w:widowControl w:val="0"/>
              <w:autoSpaceDE w:val="0"/>
              <w:autoSpaceDN w:val="0"/>
              <w:adjustRightInd w:val="0"/>
              <w:spacing w:line="240" w:lineRule="auto"/>
            </w:pPr>
            <w:r w:rsidRPr="00C0700C">
              <w:t>4</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4636A32" w14:textId="0FEA2615" w:rsidR="00C0700C" w:rsidRPr="00C0700C" w:rsidRDefault="0004000C" w:rsidP="00512DD1">
            <w:pPr>
              <w:widowControl w:val="0"/>
              <w:autoSpaceDE w:val="0"/>
              <w:autoSpaceDN w:val="0"/>
              <w:adjustRightInd w:val="0"/>
              <w:spacing w:line="240" w:lineRule="auto"/>
            </w:pPr>
            <w:r>
              <w:t>Spilplatformen</w:t>
            </w:r>
            <w:r w:rsidR="00C0700C" w:rsidRPr="00C0700C">
              <w:t xml:space="preserve"> skal træffe foranstaltninger til at forhindre kunden i at spille mod sig selv.</w:t>
            </w:r>
          </w:p>
        </w:tc>
      </w:tr>
    </w:tbl>
    <w:p w14:paraId="7B98F15D" w14:textId="262A4A3C" w:rsidR="00C0700C" w:rsidRDefault="00C0700C" w:rsidP="00C0700C">
      <w:pPr>
        <w:pStyle w:val="Overskrift3"/>
      </w:pPr>
      <w:bookmarkStart w:id="56" w:name="_Toc321226200"/>
      <w:bookmarkStart w:id="57" w:name="_Toc105568423"/>
      <w:bookmarkStart w:id="58" w:name="_Toc171691347"/>
      <w:r>
        <w:t>Regler og information</w:t>
      </w:r>
      <w:bookmarkEnd w:id="56"/>
      <w:bookmarkEnd w:id="57"/>
      <w:bookmarkEnd w:id="58"/>
    </w:p>
    <w:tbl>
      <w:tblPr>
        <w:tblW w:w="970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851"/>
      </w:tblGrid>
      <w:tr w:rsidR="00C0700C" w:rsidRPr="0030490B" w14:paraId="18E6ED55"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707F16" w14:textId="77777777" w:rsidR="00C0700C" w:rsidRPr="00C0700C" w:rsidRDefault="00C0700C" w:rsidP="00BE3D44">
            <w:pPr>
              <w:widowControl w:val="0"/>
              <w:autoSpaceDE w:val="0"/>
              <w:autoSpaceDN w:val="0"/>
              <w:adjustRightInd w:val="0"/>
              <w:spacing w:line="240" w:lineRule="auto"/>
            </w:pPr>
            <w:r w:rsidRPr="00C0700C">
              <w:t>1</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7C84409" w14:textId="1BA2A498" w:rsidR="00C0700C" w:rsidRPr="00C0700C" w:rsidRDefault="00C0700C" w:rsidP="00512DD1">
            <w:pPr>
              <w:widowControl w:val="0"/>
              <w:autoSpaceDE w:val="0"/>
              <w:autoSpaceDN w:val="0"/>
              <w:adjustRightInd w:val="0"/>
              <w:spacing w:line="240" w:lineRule="auto"/>
            </w:pPr>
            <w:r w:rsidRPr="00C0700C">
              <w:t xml:space="preserve">Regler og vilkår, som beskrevet i </w:t>
            </w:r>
            <w:r w:rsidR="0092239B">
              <w:t xml:space="preserve">afsnit </w:t>
            </w:r>
            <w:r w:rsidRPr="0092239B">
              <w:t>3.1,</w:t>
            </w:r>
            <w:r w:rsidRPr="00C0700C">
              <w:t xml:space="preserve"> er også gældende for </w:t>
            </w:r>
            <w:r w:rsidR="00D37DF8">
              <w:t xml:space="preserve">væddemålsbørser. </w:t>
            </w:r>
          </w:p>
        </w:tc>
      </w:tr>
      <w:tr w:rsidR="00C0700C" w:rsidRPr="0030490B" w14:paraId="150F9FFB"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E2B841B" w14:textId="77777777" w:rsidR="00C0700C" w:rsidRPr="00C0700C" w:rsidRDefault="00C0700C" w:rsidP="00BE3D44">
            <w:pPr>
              <w:widowControl w:val="0"/>
              <w:autoSpaceDE w:val="0"/>
              <w:autoSpaceDN w:val="0"/>
              <w:adjustRightInd w:val="0"/>
              <w:spacing w:line="240" w:lineRule="auto"/>
            </w:pPr>
            <w:r w:rsidRPr="00C0700C">
              <w:t>2</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67802C9" w14:textId="77777777" w:rsidR="00C0700C" w:rsidRPr="00C0700C" w:rsidRDefault="00C0700C" w:rsidP="00512DD1">
            <w:pPr>
              <w:widowControl w:val="0"/>
              <w:autoSpaceDE w:val="0"/>
              <w:autoSpaceDN w:val="0"/>
              <w:adjustRightInd w:val="0"/>
              <w:spacing w:line="240" w:lineRule="auto"/>
            </w:pPr>
            <w:r w:rsidRPr="00C0700C">
              <w:t>Regler og vilkår skal indeholde forbud mod, at kunden spiller mod sig selv, uanset om det er gennem samme udbyder eller ej.</w:t>
            </w:r>
          </w:p>
        </w:tc>
      </w:tr>
      <w:tr w:rsidR="00C0700C" w:rsidRPr="0030490B" w14:paraId="7F6CA6CC"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3791430" w14:textId="77777777" w:rsidR="00C0700C" w:rsidRPr="00C0700C" w:rsidRDefault="00C0700C" w:rsidP="00BE3D44">
            <w:pPr>
              <w:widowControl w:val="0"/>
              <w:autoSpaceDE w:val="0"/>
              <w:autoSpaceDN w:val="0"/>
              <w:adjustRightInd w:val="0"/>
              <w:spacing w:line="240" w:lineRule="auto"/>
            </w:pPr>
            <w:r w:rsidRPr="00C0700C">
              <w:t>3</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7082B2A" w14:textId="77777777" w:rsidR="00C0700C" w:rsidRPr="00C0700C" w:rsidRDefault="00C0700C" w:rsidP="00512DD1">
            <w:pPr>
              <w:widowControl w:val="0"/>
              <w:autoSpaceDE w:val="0"/>
              <w:autoSpaceDN w:val="0"/>
              <w:adjustRightInd w:val="0"/>
              <w:spacing w:line="240" w:lineRule="auto"/>
            </w:pPr>
            <w:r w:rsidRPr="00C0700C">
              <w:t>Regler og vilkår skal forbyde aftalt spil mv.</w:t>
            </w:r>
          </w:p>
        </w:tc>
      </w:tr>
      <w:tr w:rsidR="00C0700C" w:rsidRPr="0030490B" w14:paraId="53B2D9AA"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143EEB9" w14:textId="753ECC62" w:rsidR="00C0700C" w:rsidRPr="00C0700C" w:rsidRDefault="000E0E66" w:rsidP="00BE3D44">
            <w:pPr>
              <w:widowControl w:val="0"/>
              <w:autoSpaceDE w:val="0"/>
              <w:autoSpaceDN w:val="0"/>
              <w:adjustRightInd w:val="0"/>
              <w:spacing w:line="240" w:lineRule="auto"/>
            </w:pPr>
            <w:r>
              <w:t>4</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629FBEF" w14:textId="77777777" w:rsidR="00C0700C" w:rsidRPr="00C0700C" w:rsidRDefault="00C0700C" w:rsidP="00512DD1">
            <w:pPr>
              <w:widowControl w:val="0"/>
              <w:autoSpaceDE w:val="0"/>
              <w:autoSpaceDN w:val="0"/>
              <w:adjustRightInd w:val="0"/>
              <w:spacing w:line="240" w:lineRule="auto"/>
            </w:pPr>
            <w:r w:rsidRPr="00C0700C">
              <w:t>Regler og vilkår skal behandle håndteringen af afbrydelser af igangværende spil.</w:t>
            </w:r>
          </w:p>
        </w:tc>
      </w:tr>
      <w:tr w:rsidR="00C0700C" w:rsidRPr="0030490B" w14:paraId="4D544F63"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F55206F" w14:textId="0533BFAB" w:rsidR="00C0700C" w:rsidRPr="00C0700C" w:rsidRDefault="000E0E66" w:rsidP="00BE3D44">
            <w:pPr>
              <w:widowControl w:val="0"/>
              <w:autoSpaceDE w:val="0"/>
              <w:autoSpaceDN w:val="0"/>
              <w:adjustRightInd w:val="0"/>
              <w:spacing w:line="240" w:lineRule="auto"/>
            </w:pPr>
            <w:r>
              <w:t>5</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FC9F55A" w14:textId="77777777" w:rsidR="00C0700C" w:rsidRPr="00C0700C" w:rsidRDefault="00C0700C" w:rsidP="00512DD1">
            <w:pPr>
              <w:widowControl w:val="0"/>
              <w:autoSpaceDE w:val="0"/>
              <w:autoSpaceDN w:val="0"/>
              <w:adjustRightInd w:val="0"/>
              <w:spacing w:line="240" w:lineRule="auto"/>
            </w:pPr>
            <w:r w:rsidRPr="00C0700C">
              <w:t xml:space="preserve">Det skal fremgå tydeligt af spillereglerne, hvis der opkræves kommission/gebyrer og med hvilket beløb/procentsats af indsatsen. </w:t>
            </w:r>
          </w:p>
          <w:p w14:paraId="11D64BEC" w14:textId="77777777" w:rsidR="00C0700C" w:rsidRPr="00C0700C" w:rsidRDefault="00C0700C" w:rsidP="00512DD1">
            <w:pPr>
              <w:widowControl w:val="0"/>
              <w:autoSpaceDE w:val="0"/>
              <w:autoSpaceDN w:val="0"/>
              <w:adjustRightInd w:val="0"/>
              <w:spacing w:line="240" w:lineRule="auto"/>
            </w:pPr>
          </w:p>
          <w:p w14:paraId="652B687C" w14:textId="751C8532" w:rsidR="00C0700C" w:rsidRPr="00C0700C" w:rsidRDefault="00C0700C" w:rsidP="00512DD1">
            <w:pPr>
              <w:widowControl w:val="0"/>
              <w:autoSpaceDE w:val="0"/>
              <w:autoSpaceDN w:val="0"/>
              <w:adjustRightInd w:val="0"/>
              <w:spacing w:line="240" w:lineRule="auto"/>
            </w:pPr>
            <w:r w:rsidRPr="00C0700C">
              <w:t xml:space="preserve">Vejledning: Kommission er et beløb som spilleren betaler for at </w:t>
            </w:r>
            <w:r w:rsidR="00353066">
              <w:t xml:space="preserve">anvende væddemålsbørsen. </w:t>
            </w:r>
          </w:p>
        </w:tc>
      </w:tr>
    </w:tbl>
    <w:p w14:paraId="367669D9" w14:textId="7799B77F" w:rsidR="00C0700C" w:rsidRDefault="00C0700C" w:rsidP="00C0700C">
      <w:pPr>
        <w:pStyle w:val="Overskrift3"/>
      </w:pPr>
      <w:bookmarkStart w:id="59" w:name="_Toc321226201"/>
      <w:bookmarkStart w:id="60" w:name="_Toc105568424"/>
      <w:bookmarkStart w:id="61" w:name="_Toc171691348"/>
      <w:r>
        <w:t>Overvågning</w:t>
      </w:r>
      <w:bookmarkEnd w:id="59"/>
      <w:bookmarkEnd w:id="60"/>
      <w:bookmarkEnd w:id="61"/>
    </w:p>
    <w:tbl>
      <w:tblPr>
        <w:tblW w:w="970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851"/>
      </w:tblGrid>
      <w:tr w:rsidR="00C0700C" w:rsidRPr="0030490B" w14:paraId="317D8CC2"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7C77E59" w14:textId="77777777" w:rsidR="00C0700C" w:rsidRPr="00C0700C" w:rsidRDefault="00C0700C" w:rsidP="00BE3D44">
            <w:pPr>
              <w:widowControl w:val="0"/>
              <w:autoSpaceDE w:val="0"/>
              <w:autoSpaceDN w:val="0"/>
              <w:adjustRightInd w:val="0"/>
              <w:spacing w:line="240" w:lineRule="auto"/>
            </w:pPr>
            <w:r w:rsidRPr="00C0700C">
              <w:t>1</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B471857" w14:textId="622ECFAA" w:rsidR="00C0700C" w:rsidRPr="00C0700C" w:rsidRDefault="0004000C" w:rsidP="00512DD1">
            <w:pPr>
              <w:widowControl w:val="0"/>
              <w:autoSpaceDE w:val="0"/>
              <w:autoSpaceDN w:val="0"/>
              <w:adjustRightInd w:val="0"/>
              <w:spacing w:line="240" w:lineRule="auto"/>
            </w:pPr>
            <w:r>
              <w:t>Spilplatformen</w:t>
            </w:r>
            <w:r w:rsidR="00C0700C" w:rsidRPr="00C0700C">
              <w:t xml:space="preserve"> skal have tekniske metoder til løbende (real time) at afsløre mistænkelige forhold.</w:t>
            </w:r>
          </w:p>
        </w:tc>
      </w:tr>
      <w:tr w:rsidR="00C0700C" w:rsidRPr="0030490B" w14:paraId="5F9AED15"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88DCF6F" w14:textId="77777777" w:rsidR="00C0700C" w:rsidRPr="00C0700C" w:rsidRDefault="00C0700C" w:rsidP="00BE3D44">
            <w:pPr>
              <w:widowControl w:val="0"/>
              <w:autoSpaceDE w:val="0"/>
              <w:autoSpaceDN w:val="0"/>
              <w:adjustRightInd w:val="0"/>
              <w:spacing w:line="240" w:lineRule="auto"/>
            </w:pPr>
            <w:r w:rsidRPr="00C0700C">
              <w:lastRenderedPageBreak/>
              <w:t>2</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35BB0D0" w14:textId="38E19A61" w:rsidR="00C0700C" w:rsidRPr="00C0700C" w:rsidRDefault="0004000C" w:rsidP="00512DD1">
            <w:pPr>
              <w:widowControl w:val="0"/>
              <w:autoSpaceDE w:val="0"/>
              <w:autoSpaceDN w:val="0"/>
              <w:adjustRightInd w:val="0"/>
              <w:spacing w:line="240" w:lineRule="auto"/>
            </w:pPr>
            <w:r>
              <w:t>Spilplatformen</w:t>
            </w:r>
            <w:r w:rsidR="00C0700C" w:rsidRPr="00C0700C">
              <w:t xml:space="preserve"> skal kunne analysere mistænkelige hændelser og på den baggrund danne rapporter.</w:t>
            </w:r>
          </w:p>
        </w:tc>
      </w:tr>
    </w:tbl>
    <w:p w14:paraId="52B265BF" w14:textId="11C48391" w:rsidR="002D449F" w:rsidRPr="00670819" w:rsidRDefault="002D449F" w:rsidP="002D449F">
      <w:pPr>
        <w:pStyle w:val="Overskrift1"/>
        <w:spacing w:line="720" w:lineRule="exact"/>
        <w:contextualSpacing/>
        <w:rPr>
          <w:noProof/>
        </w:rPr>
      </w:pPr>
      <w:bookmarkStart w:id="62" w:name="_Toc171691349"/>
      <w:r w:rsidRPr="002D449F">
        <w:lastRenderedPageBreak/>
        <w:t>Styring af spilfunktioner</w:t>
      </w:r>
      <w:bookmarkEnd w:id="62"/>
    </w:p>
    <w:p w14:paraId="20F62A27" w14:textId="77777777" w:rsidR="002D449F" w:rsidRPr="00D6038C" w:rsidRDefault="002D449F" w:rsidP="00363FA7">
      <w:pPr>
        <w:rPr>
          <w:noProof/>
        </w:rPr>
      </w:pPr>
      <w:r w:rsidRPr="00363FA7">
        <w:rPr>
          <w:noProof/>
          <w:color w:val="FFFFFF" w:themeColor="background1"/>
        </w:rPr>
        <mc:AlternateContent>
          <mc:Choice Requires="wps">
            <w:drawing>
              <wp:anchor distT="0" distB="0" distL="114300" distR="114300" simplePos="0" relativeHeight="251658251" behindDoc="1" locked="1" layoutInCell="1" allowOverlap="1" wp14:anchorId="133987C2" wp14:editId="73CEF399">
                <wp:simplePos x="0" y="0"/>
                <wp:positionH relativeFrom="page">
                  <wp:align>left</wp:align>
                </wp:positionH>
                <wp:positionV relativeFrom="page">
                  <wp:align>top</wp:align>
                </wp:positionV>
                <wp:extent cx="7560000" cy="10692000"/>
                <wp:effectExtent l="0" t="0" r="3175" b="0"/>
                <wp:wrapNone/>
                <wp:docPr id="12" name="Tekstfelt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71283D98" w14:textId="77777777" w:rsidR="002D449F" w:rsidRDefault="002D449F"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987C2" id="Tekstfelt 12" o:spid="_x0000_s1032" type="#_x0000_t202" alt="&quot;&quot;" style="position:absolute;margin-left:0;margin-top:0;width:595.3pt;height:841.9pt;z-index:-251658229;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l7/KgIAAFE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" fillcolor="#14143c [3204]" stroked="f" strokeweight=".5pt">
                <v:textbox inset="0,0,0,0">
                  <w:txbxContent>
                    <w:p w14:paraId="71283D98" w14:textId="77777777" w:rsidR="002D449F" w:rsidRDefault="002D449F"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2D449F" w14:paraId="29481C86" w14:textId="77777777" w:rsidTr="003B6AE3">
        <w:tc>
          <w:tcPr>
            <w:tcW w:w="9752" w:type="dxa"/>
          </w:tcPr>
          <w:p w14:paraId="1EBBE4E0" w14:textId="76BD6D86" w:rsidR="002D449F" w:rsidRDefault="00127F32" w:rsidP="00954179">
            <w:pPr>
              <w:pStyle w:val="Kapitelsidenr"/>
              <w:numPr>
                <w:ilvl w:val="0"/>
                <w:numId w:val="0"/>
              </w:numPr>
              <w:spacing w:line="7100" w:lineRule="exact"/>
              <w:rPr>
                <w:noProof/>
              </w:rPr>
            </w:pPr>
            <w:r>
              <w:rPr>
                <w:noProof/>
              </w:rPr>
              <w:t>7</w:t>
            </w:r>
          </w:p>
        </w:tc>
      </w:tr>
    </w:tbl>
    <w:p w14:paraId="4E7B0E88" w14:textId="77777777" w:rsidR="002D449F" w:rsidRPr="00D6038C" w:rsidRDefault="002D449F" w:rsidP="00363FA7">
      <w:pPr>
        <w:rPr>
          <w:noProof/>
        </w:rPr>
      </w:pPr>
    </w:p>
    <w:p w14:paraId="61E946AE" w14:textId="77777777" w:rsidR="002D449F" w:rsidRPr="00D6038C" w:rsidRDefault="002D449F" w:rsidP="00363FA7">
      <w:pPr>
        <w:rPr>
          <w:noProof/>
        </w:rPr>
      </w:pPr>
    </w:p>
    <w:p w14:paraId="4D4961CB" w14:textId="77777777" w:rsidR="002D449F" w:rsidRDefault="002D449F" w:rsidP="00363FA7">
      <w:pPr>
        <w:rPr>
          <w:noProof/>
        </w:rPr>
      </w:pPr>
      <w:r>
        <w:rPr>
          <w:noProof/>
        </w:rPr>
        <w:br w:type="page"/>
      </w:r>
    </w:p>
    <w:p w14:paraId="3309CA7C" w14:textId="36F0CBD8" w:rsidR="002D449F" w:rsidRDefault="002D449F" w:rsidP="002D449F">
      <w:pPr>
        <w:pStyle w:val="Overskrift2"/>
      </w:pPr>
      <w:bookmarkStart w:id="63" w:name="_Toc105568426"/>
      <w:bookmarkStart w:id="64" w:name="_Toc171691350"/>
      <w:r>
        <w:lastRenderedPageBreak/>
        <w:t>Generelt</w:t>
      </w:r>
      <w:bookmarkEnd w:id="63"/>
      <w:bookmarkEnd w:id="64"/>
    </w:p>
    <w:p w14:paraId="19A9C400" w14:textId="4C35533A" w:rsidR="002D449F" w:rsidRDefault="002D449F" w:rsidP="002D449F">
      <w:pPr>
        <w:pStyle w:val="Overskrift3"/>
      </w:pPr>
      <w:bookmarkStart w:id="65" w:name="_Toc105568427"/>
      <w:bookmarkStart w:id="66" w:name="_Toc171691351"/>
      <w:r>
        <w:t>Aktivering og deaktivering af spil</w:t>
      </w:r>
      <w:bookmarkEnd w:id="65"/>
      <w:bookmarkEnd w:id="66"/>
    </w:p>
    <w:tbl>
      <w:tblPr>
        <w:tblW w:w="9519" w:type="dxa"/>
        <w:tblInd w:w="22" w:type="dxa"/>
        <w:tblLayout w:type="fixed"/>
        <w:tblLook w:val="0000" w:firstRow="0" w:lastRow="0" w:firstColumn="0" w:lastColumn="0" w:noHBand="0" w:noVBand="0"/>
      </w:tblPr>
      <w:tblGrid>
        <w:gridCol w:w="830"/>
        <w:gridCol w:w="8689"/>
      </w:tblGrid>
      <w:tr w:rsidR="002D449F" w14:paraId="1982C529"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20D0FC62" w14:textId="77777777" w:rsidR="002D449F" w:rsidRPr="002D449F" w:rsidRDefault="002D449F" w:rsidP="00BE3D44">
            <w:pPr>
              <w:spacing w:line="240" w:lineRule="auto"/>
            </w:pPr>
            <w:r w:rsidRPr="002D449F">
              <w:t>1</w:t>
            </w:r>
          </w:p>
        </w:tc>
        <w:tc>
          <w:tcPr>
            <w:tcW w:w="8689" w:type="dxa"/>
            <w:tcBorders>
              <w:top w:val="single" w:sz="6" w:space="0" w:color="auto"/>
              <w:left w:val="single" w:sz="6" w:space="0" w:color="auto"/>
              <w:bottom w:val="single" w:sz="6" w:space="0" w:color="auto"/>
              <w:right w:val="single" w:sz="6" w:space="0" w:color="auto"/>
            </w:tcBorders>
          </w:tcPr>
          <w:p w14:paraId="2F5D2930" w14:textId="08FAAFFB" w:rsidR="000477F0" w:rsidRDefault="000477F0" w:rsidP="00512DD1">
            <w:pPr>
              <w:spacing w:line="240" w:lineRule="auto"/>
            </w:pPr>
            <w:r w:rsidRPr="009E6A6A">
              <w:rPr>
                <w:b/>
                <w:bCs/>
                <w:sz w:val="17"/>
                <w:szCs w:val="17"/>
              </w:rPr>
              <w:t>[TEST]</w:t>
            </w:r>
            <w:r>
              <w:rPr>
                <w:b/>
                <w:bCs/>
                <w:sz w:val="17"/>
                <w:szCs w:val="17"/>
              </w:rPr>
              <w:t xml:space="preserve"> </w:t>
            </w:r>
            <w:r w:rsidRPr="00954179">
              <w:rPr>
                <w:sz w:val="17"/>
                <w:szCs w:val="17"/>
              </w:rPr>
              <w:t>Spil</w:t>
            </w:r>
            <w:r>
              <w:t>platformen</w:t>
            </w:r>
            <w:r w:rsidRPr="00CB5938">
              <w:t xml:space="preserve"> skal have en funktion, som</w:t>
            </w:r>
            <w:r w:rsidR="00C64096">
              <w:t xml:space="preserve"> </w:t>
            </w:r>
            <w:r w:rsidRPr="00CB5938">
              <w:t>kan deaktivere</w:t>
            </w:r>
            <w:r>
              <w:t xml:space="preserve"> muligheden for at placere et væddemål på en</w:t>
            </w:r>
            <w:r w:rsidR="00C64096">
              <w:t xml:space="preserve"> specifik</w:t>
            </w:r>
            <w:r>
              <w:t xml:space="preserve"> </w:t>
            </w:r>
            <w:r w:rsidR="00C64096">
              <w:t>begivenhed</w:t>
            </w:r>
            <w:r w:rsidRPr="00CB5938">
              <w:t>.</w:t>
            </w:r>
          </w:p>
          <w:p w14:paraId="0C6F00EA" w14:textId="143DDC18" w:rsidR="002D449F" w:rsidRPr="002D449F" w:rsidRDefault="002D449F" w:rsidP="00512DD1">
            <w:pPr>
              <w:spacing w:line="240" w:lineRule="auto"/>
            </w:pPr>
          </w:p>
        </w:tc>
      </w:tr>
      <w:tr w:rsidR="002D449F" w14:paraId="5F1EC3D8"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48D2798E" w14:textId="77777777" w:rsidR="002D449F" w:rsidRPr="002D449F" w:rsidRDefault="002D449F" w:rsidP="00BE3D44">
            <w:pPr>
              <w:spacing w:line="240" w:lineRule="auto"/>
            </w:pPr>
            <w:r w:rsidRPr="002D449F">
              <w:t>2</w:t>
            </w:r>
          </w:p>
        </w:tc>
        <w:tc>
          <w:tcPr>
            <w:tcW w:w="8689" w:type="dxa"/>
            <w:tcBorders>
              <w:top w:val="single" w:sz="6" w:space="0" w:color="auto"/>
              <w:left w:val="single" w:sz="6" w:space="0" w:color="auto"/>
              <w:bottom w:val="single" w:sz="6" w:space="0" w:color="auto"/>
              <w:right w:val="single" w:sz="6" w:space="0" w:color="auto"/>
            </w:tcBorders>
          </w:tcPr>
          <w:p w14:paraId="4D8E1740" w14:textId="586E116C" w:rsidR="002D449F" w:rsidRPr="002D449F" w:rsidRDefault="00C64096" w:rsidP="00512DD1">
            <w:pPr>
              <w:spacing w:line="240" w:lineRule="auto"/>
            </w:pPr>
            <w:r w:rsidRPr="009E6A6A">
              <w:rPr>
                <w:b/>
                <w:bCs/>
                <w:sz w:val="17"/>
                <w:szCs w:val="17"/>
              </w:rPr>
              <w:t>[TEST]</w:t>
            </w:r>
            <w:r>
              <w:rPr>
                <w:b/>
                <w:bCs/>
                <w:sz w:val="17"/>
                <w:szCs w:val="17"/>
              </w:rPr>
              <w:t xml:space="preserve"> </w:t>
            </w:r>
            <w:r w:rsidR="0004000C">
              <w:t>Spilplatformen</w:t>
            </w:r>
            <w:r w:rsidR="002D449F" w:rsidRPr="002D449F">
              <w:t xml:space="preserve"> skal have en funktion, som kan deaktivere</w:t>
            </w:r>
            <w:r w:rsidR="00383118">
              <w:t xml:space="preserve"> muligheden for at placere væddemål på </w:t>
            </w:r>
            <w:r>
              <w:t>alle begivenheder.</w:t>
            </w:r>
            <w:r w:rsidR="00383118">
              <w:t xml:space="preserve"> </w:t>
            </w:r>
          </w:p>
        </w:tc>
      </w:tr>
      <w:tr w:rsidR="002D449F" w14:paraId="74B01580"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09D9A3E4" w14:textId="6D34F888" w:rsidR="002D449F" w:rsidRPr="002D449F" w:rsidRDefault="00F0681E" w:rsidP="00BE3D44">
            <w:pPr>
              <w:spacing w:line="240" w:lineRule="auto"/>
            </w:pPr>
            <w:r>
              <w:t>3</w:t>
            </w:r>
          </w:p>
        </w:tc>
        <w:tc>
          <w:tcPr>
            <w:tcW w:w="8689" w:type="dxa"/>
            <w:tcBorders>
              <w:top w:val="single" w:sz="6" w:space="0" w:color="auto"/>
              <w:left w:val="single" w:sz="6" w:space="0" w:color="auto"/>
              <w:bottom w:val="single" w:sz="6" w:space="0" w:color="auto"/>
              <w:right w:val="single" w:sz="6" w:space="0" w:color="auto"/>
            </w:tcBorders>
          </w:tcPr>
          <w:p w14:paraId="7D710A96" w14:textId="77777777" w:rsidR="002D449F" w:rsidRPr="002D449F" w:rsidRDefault="002D449F" w:rsidP="00512DD1">
            <w:pPr>
              <w:spacing w:line="240" w:lineRule="auto"/>
            </w:pPr>
            <w:r w:rsidRPr="002D449F">
              <w:t>Oplysninger om aktivering og deaktivering skal gemmes i en log.</w:t>
            </w:r>
          </w:p>
        </w:tc>
      </w:tr>
    </w:tbl>
    <w:p w14:paraId="46EDCA4B" w14:textId="6A154D37" w:rsidR="002D449F" w:rsidRDefault="002D449F" w:rsidP="002D449F">
      <w:pPr>
        <w:pStyle w:val="Overskrift3"/>
      </w:pPr>
      <w:bookmarkStart w:id="67" w:name="_Toc105568429"/>
      <w:bookmarkStart w:id="68" w:name="_Toc171691352"/>
      <w:r>
        <w:t>Fejlhåndtering</w:t>
      </w:r>
      <w:bookmarkEnd w:id="67"/>
      <w:bookmarkEnd w:id="68"/>
    </w:p>
    <w:tbl>
      <w:tblPr>
        <w:tblW w:w="9519" w:type="dxa"/>
        <w:tblInd w:w="22" w:type="dxa"/>
        <w:tblLayout w:type="fixed"/>
        <w:tblLook w:val="0000" w:firstRow="0" w:lastRow="0" w:firstColumn="0" w:lastColumn="0" w:noHBand="0" w:noVBand="0"/>
      </w:tblPr>
      <w:tblGrid>
        <w:gridCol w:w="830"/>
        <w:gridCol w:w="8689"/>
      </w:tblGrid>
      <w:tr w:rsidR="002D449F" w:rsidRPr="003545DA" w14:paraId="5894C443" w14:textId="77777777" w:rsidTr="00954179">
        <w:trPr>
          <w:trHeight w:val="300"/>
        </w:trPr>
        <w:tc>
          <w:tcPr>
            <w:tcW w:w="830" w:type="dxa"/>
            <w:tcBorders>
              <w:top w:val="single" w:sz="6" w:space="0" w:color="auto"/>
              <w:left w:val="single" w:sz="6" w:space="0" w:color="auto"/>
              <w:bottom w:val="single" w:sz="6" w:space="0" w:color="auto"/>
              <w:right w:val="single" w:sz="6" w:space="0" w:color="auto"/>
            </w:tcBorders>
          </w:tcPr>
          <w:p w14:paraId="41DA2B1D" w14:textId="17380E7B" w:rsidR="002D449F" w:rsidRPr="002D449F" w:rsidRDefault="003D07E4" w:rsidP="00BE3D44">
            <w:pPr>
              <w:spacing w:line="240" w:lineRule="auto"/>
            </w:pPr>
            <w:r>
              <w:t>1</w:t>
            </w:r>
          </w:p>
        </w:tc>
        <w:tc>
          <w:tcPr>
            <w:tcW w:w="8689" w:type="dxa"/>
            <w:tcBorders>
              <w:top w:val="single" w:sz="6" w:space="0" w:color="auto"/>
              <w:left w:val="single" w:sz="6" w:space="0" w:color="auto"/>
              <w:bottom w:val="single" w:sz="6" w:space="0" w:color="auto"/>
              <w:right w:val="single" w:sz="6" w:space="0" w:color="auto"/>
            </w:tcBorders>
          </w:tcPr>
          <w:p w14:paraId="69B4CFCC" w14:textId="5C903AEE" w:rsidR="002D449F" w:rsidRPr="002D449F" w:rsidRDefault="0004000C" w:rsidP="00512DD1">
            <w:pPr>
              <w:spacing w:line="240" w:lineRule="auto"/>
            </w:pPr>
            <w:r>
              <w:t>Spilplatformen</w:t>
            </w:r>
            <w:r w:rsidR="002D449F" w:rsidRPr="002D449F">
              <w:t xml:space="preserve"> skal straks registrere alle fejl ved systemet. Årsag og løsning registreres, når disse er kendt.</w:t>
            </w:r>
          </w:p>
        </w:tc>
      </w:tr>
      <w:tr w:rsidR="002D449F" w14:paraId="16A87E8D" w14:textId="77777777" w:rsidTr="00954179">
        <w:trPr>
          <w:trHeight w:val="300"/>
        </w:trPr>
        <w:tc>
          <w:tcPr>
            <w:tcW w:w="830" w:type="dxa"/>
            <w:tcBorders>
              <w:top w:val="single" w:sz="6" w:space="0" w:color="auto"/>
              <w:left w:val="single" w:sz="6" w:space="0" w:color="auto"/>
              <w:bottom w:val="single" w:sz="6" w:space="0" w:color="auto"/>
              <w:right w:val="single" w:sz="6" w:space="0" w:color="auto"/>
            </w:tcBorders>
          </w:tcPr>
          <w:p w14:paraId="4260CDFF" w14:textId="7396AA12" w:rsidR="002D449F" w:rsidRPr="002D449F" w:rsidRDefault="003D07E4" w:rsidP="00BE3D44">
            <w:pPr>
              <w:spacing w:line="240" w:lineRule="auto"/>
            </w:pPr>
            <w:r>
              <w:t>2</w:t>
            </w:r>
          </w:p>
        </w:tc>
        <w:tc>
          <w:tcPr>
            <w:tcW w:w="8689" w:type="dxa"/>
            <w:tcBorders>
              <w:top w:val="single" w:sz="6" w:space="0" w:color="auto"/>
              <w:left w:val="single" w:sz="6" w:space="0" w:color="auto"/>
              <w:bottom w:val="single" w:sz="6" w:space="0" w:color="auto"/>
              <w:right w:val="single" w:sz="6" w:space="0" w:color="auto"/>
            </w:tcBorders>
          </w:tcPr>
          <w:p w14:paraId="16CB7732" w14:textId="7FFA9FF7" w:rsidR="002D449F" w:rsidRPr="002D449F" w:rsidRDefault="0004000C" w:rsidP="00512DD1">
            <w:pPr>
              <w:spacing w:line="240" w:lineRule="auto"/>
            </w:pPr>
            <w:r>
              <w:t>Spilplatformen</w:t>
            </w:r>
            <w:r w:rsidR="002D449F" w:rsidRPr="002D449F">
              <w:t xml:space="preserve"> skal kunne danne en rapport på baggrund af data indsamlet i henhold til </w:t>
            </w:r>
            <w:r w:rsidR="00E65BB0">
              <w:t>7</w:t>
            </w:r>
            <w:r w:rsidR="002D449F" w:rsidRPr="002D449F">
              <w:t>.1.</w:t>
            </w:r>
            <w:r w:rsidR="00E65BB0">
              <w:t>2</w:t>
            </w:r>
            <w:r w:rsidR="002D449F" w:rsidRPr="002D449F">
              <w:t>.</w:t>
            </w:r>
            <w:r w:rsidR="00E65BB0">
              <w:t>1</w:t>
            </w:r>
            <w:r w:rsidR="002D449F" w:rsidRPr="002D449F">
              <w:t>.</w:t>
            </w:r>
          </w:p>
        </w:tc>
      </w:tr>
    </w:tbl>
    <w:p w14:paraId="590BA257" w14:textId="4CD7D3AC" w:rsidR="002D449F" w:rsidRDefault="002D449F" w:rsidP="00954179">
      <w:pPr>
        <w:pStyle w:val="Overskrift3"/>
        <w:numPr>
          <w:ilvl w:val="0"/>
          <w:numId w:val="0"/>
        </w:numPr>
      </w:pPr>
    </w:p>
    <w:p w14:paraId="6EE0DBD0" w14:textId="77777777" w:rsidR="004A6382" w:rsidRPr="00463F1F" w:rsidRDefault="004A6382" w:rsidP="00E2342C">
      <w:pPr>
        <w:pStyle w:val="Opstilling-talellerbogst"/>
        <w:numPr>
          <w:ilvl w:val="0"/>
          <w:numId w:val="0"/>
        </w:numPr>
        <w:ind w:left="340" w:hanging="340"/>
      </w:pPr>
    </w:p>
    <w:p w14:paraId="1FEA2727" w14:textId="77777777" w:rsidR="00D94994" w:rsidRPr="00B3096E" w:rsidRDefault="00642FF6" w:rsidP="00B3096E">
      <w:pPr>
        <w:pageBreakBefore/>
        <w:rPr>
          <w:color w:val="FFFFFF"/>
        </w:rPr>
      </w:pPr>
      <w:r>
        <w:rPr>
          <w:noProof/>
          <w:color w:val="FFFFFF"/>
        </w:rPr>
        <w:lastRenderedPageBreak/>
        <mc:AlternateContent>
          <mc:Choice Requires="wps">
            <w:drawing>
              <wp:anchor distT="0" distB="0" distL="114300" distR="114300" simplePos="0" relativeHeight="251658244" behindDoc="1" locked="1" layoutInCell="1" allowOverlap="1" wp14:anchorId="1B58DA6D" wp14:editId="0AD82ED9">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DD6953E"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8DA6D" id="Rektangel 10" o:spid="_x0000_s1033"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BcKbx8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1DD6953E" w14:textId="77777777" w:rsidR="000C6887" w:rsidRDefault="000C6887" w:rsidP="000C6887">
                      <w:pPr>
                        <w:jc w:val="center"/>
                      </w:pPr>
                    </w:p>
                  </w:txbxContent>
                </v:textbox>
                <w10:wrap anchorx="page" anchory="page"/>
                <w10:anchorlock/>
              </v:rect>
            </w:pict>
          </mc:Fallback>
        </mc:AlternateContent>
      </w:r>
    </w:p>
    <w:p w14:paraId="74ECD30A" w14:textId="77777777" w:rsidR="002874D8" w:rsidRDefault="002874D8" w:rsidP="002874D8">
      <w:pPr>
        <w:rPr>
          <w:color w:val="FFFFFF"/>
        </w:rPr>
      </w:pPr>
    </w:p>
    <w:p w14:paraId="3C691899"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7F980C2D" wp14:editId="5822ED85">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08DDB3A2" w14:textId="77777777" w:rsidTr="00DF65CD">
                              <w:tc>
                                <w:tcPr>
                                  <w:tcW w:w="4823" w:type="dxa"/>
                                  <w:shd w:val="clear" w:color="auto" w:fill="auto"/>
                                </w:tcPr>
                                <w:p w14:paraId="3A459428" w14:textId="77777777" w:rsidR="00D94994" w:rsidRDefault="00D94994" w:rsidP="005524F3"/>
                              </w:tc>
                              <w:tc>
                                <w:tcPr>
                                  <w:tcW w:w="2106" w:type="dxa"/>
                                  <w:shd w:val="clear" w:color="auto" w:fill="auto"/>
                                </w:tcPr>
                                <w:p w14:paraId="1A518B70" w14:textId="77777777" w:rsidR="00D94994" w:rsidRPr="00222F6F" w:rsidRDefault="00D94994" w:rsidP="00EB41F6">
                                  <w:pPr>
                                    <w:pStyle w:val="ISBN"/>
                                    <w:jc w:val="right"/>
                                    <w:rPr>
                                      <w:b/>
                                      <w:color w:val="FFFFFF"/>
                                    </w:rPr>
                                  </w:pPr>
                                </w:p>
                              </w:tc>
                              <w:tc>
                                <w:tcPr>
                                  <w:tcW w:w="336" w:type="dxa"/>
                                </w:tcPr>
                                <w:p w14:paraId="455F1769" w14:textId="77777777" w:rsidR="00D94994" w:rsidRPr="00222F6F" w:rsidRDefault="00D94994" w:rsidP="008D0B76">
                                  <w:pPr>
                                    <w:pStyle w:val="Template-Web-bl"/>
                                    <w:rPr>
                                      <w:color w:val="FFFFFF"/>
                                    </w:rPr>
                                  </w:pPr>
                                </w:p>
                              </w:tc>
                              <w:tc>
                                <w:tcPr>
                                  <w:tcW w:w="2162" w:type="dxa"/>
                                  <w:shd w:val="clear" w:color="auto" w:fill="auto"/>
                                </w:tcPr>
                                <w:p w14:paraId="6C11FB2C" w14:textId="009E6E24"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3C411004"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80C2D" id="Tekstfelt 30" o:spid="_x0000_s1034"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08DDB3A2" w14:textId="77777777" w:rsidTr="00DF65CD">
                        <w:tc>
                          <w:tcPr>
                            <w:tcW w:w="4823" w:type="dxa"/>
                            <w:shd w:val="clear" w:color="auto" w:fill="auto"/>
                          </w:tcPr>
                          <w:p w14:paraId="3A459428" w14:textId="77777777" w:rsidR="00D94994" w:rsidRDefault="00D94994" w:rsidP="005524F3"/>
                        </w:tc>
                        <w:tc>
                          <w:tcPr>
                            <w:tcW w:w="2106" w:type="dxa"/>
                            <w:shd w:val="clear" w:color="auto" w:fill="auto"/>
                          </w:tcPr>
                          <w:p w14:paraId="1A518B70" w14:textId="77777777" w:rsidR="00D94994" w:rsidRPr="00222F6F" w:rsidRDefault="00D94994" w:rsidP="00EB41F6">
                            <w:pPr>
                              <w:pStyle w:val="ISBN"/>
                              <w:jc w:val="right"/>
                              <w:rPr>
                                <w:b/>
                                <w:color w:val="FFFFFF"/>
                              </w:rPr>
                            </w:pPr>
                          </w:p>
                        </w:tc>
                        <w:tc>
                          <w:tcPr>
                            <w:tcW w:w="336" w:type="dxa"/>
                          </w:tcPr>
                          <w:p w14:paraId="455F1769" w14:textId="77777777" w:rsidR="00D94994" w:rsidRPr="00222F6F" w:rsidRDefault="00D94994" w:rsidP="008D0B76">
                            <w:pPr>
                              <w:pStyle w:val="Template-Web-bl"/>
                              <w:rPr>
                                <w:color w:val="FFFFFF"/>
                              </w:rPr>
                            </w:pPr>
                          </w:p>
                        </w:tc>
                        <w:tc>
                          <w:tcPr>
                            <w:tcW w:w="2162" w:type="dxa"/>
                            <w:shd w:val="clear" w:color="auto" w:fill="auto"/>
                          </w:tcPr>
                          <w:p w14:paraId="6C11FB2C" w14:textId="009E6E24"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3C411004"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44603224" wp14:editId="7035609C">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2AD455C2" wp14:editId="0420AD0C">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DC278" w14:textId="77777777" w:rsidR="00D27A49" w:rsidRDefault="00D27A49" w:rsidP="009E4B94">
      <w:pPr>
        <w:spacing w:line="240" w:lineRule="auto"/>
      </w:pPr>
      <w:r>
        <w:separator/>
      </w:r>
    </w:p>
    <w:p w14:paraId="12BA6145" w14:textId="77777777" w:rsidR="00D27A49" w:rsidRDefault="00D27A49"/>
  </w:endnote>
  <w:endnote w:type="continuationSeparator" w:id="0">
    <w:p w14:paraId="0B095002" w14:textId="77777777" w:rsidR="00D27A49" w:rsidRDefault="00D27A49" w:rsidP="009E4B94">
      <w:pPr>
        <w:spacing w:line="240" w:lineRule="auto"/>
      </w:pPr>
      <w:r>
        <w:continuationSeparator/>
      </w:r>
    </w:p>
    <w:p w14:paraId="7F4F1106" w14:textId="77777777" w:rsidR="00D27A49" w:rsidRDefault="00D27A49"/>
  </w:endnote>
  <w:endnote w:type="continuationNotice" w:id="1">
    <w:p w14:paraId="01B13694" w14:textId="77777777" w:rsidR="00D27A49" w:rsidRDefault="00D27A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altName w:val="Cambria"/>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altName w:val="Calibri"/>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FD06" w14:textId="77777777" w:rsidR="00071A89" w:rsidRDefault="00071A8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1C19C" w14:textId="77777777" w:rsidR="00071A89" w:rsidRDefault="00071A89">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E03B" w14:textId="77777777" w:rsidR="00071A89" w:rsidRDefault="00071A89">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1F6AB"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52DD5" w14:textId="77777777" w:rsidR="00D27A49" w:rsidRPr="00E62B90" w:rsidRDefault="00D27A49" w:rsidP="00E62B90">
      <w:pPr>
        <w:pStyle w:val="Sidefod"/>
      </w:pPr>
    </w:p>
    <w:p w14:paraId="2A3C390B" w14:textId="77777777" w:rsidR="00D27A49" w:rsidRDefault="00D27A49"/>
  </w:footnote>
  <w:footnote w:type="continuationSeparator" w:id="0">
    <w:p w14:paraId="3B97B3B3" w14:textId="77777777" w:rsidR="00D27A49" w:rsidRPr="00E62B90" w:rsidRDefault="00D27A49" w:rsidP="00E62B90">
      <w:pPr>
        <w:pStyle w:val="Sidefod"/>
      </w:pPr>
    </w:p>
    <w:p w14:paraId="45D5BB49" w14:textId="77777777" w:rsidR="00D27A49" w:rsidRDefault="00D27A49"/>
  </w:footnote>
  <w:footnote w:type="continuationNotice" w:id="1">
    <w:p w14:paraId="1E469F5B" w14:textId="77777777" w:rsidR="00D27A49" w:rsidRDefault="00D27A4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5C516" w14:textId="77777777" w:rsidR="00071A89" w:rsidRDefault="00071A8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22AD5"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29B2740A" wp14:editId="7240A9C9">
          <wp:simplePos x="0" y="0"/>
          <wp:positionH relativeFrom="page">
            <wp:align>center</wp:align>
          </wp:positionH>
          <wp:positionV relativeFrom="page">
            <wp:posOffset>504190</wp:posOffset>
          </wp:positionV>
          <wp:extent cx="1494000" cy="439200"/>
          <wp:effectExtent l="0" t="0" r="0" b="0"/>
          <wp:wrapNone/>
          <wp:docPr id="119" name="Billede 119"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18102ADC" wp14:editId="1F9C1E43">
          <wp:simplePos x="0" y="0"/>
          <wp:positionH relativeFrom="page">
            <wp:align>center</wp:align>
          </wp:positionH>
          <wp:positionV relativeFrom="page">
            <wp:posOffset>504190</wp:posOffset>
          </wp:positionV>
          <wp:extent cx="1548000" cy="457349"/>
          <wp:effectExtent l="0" t="0" r="0" b="0"/>
          <wp:wrapNone/>
          <wp:docPr id="15" name="Billed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6AA8C0A8" wp14:editId="109FE965">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0941499" w14:textId="77777777" w:rsidTr="00745CD5">
                            <w:trPr>
                              <w:trHeight w:hRule="exact" w:val="16840"/>
                            </w:trPr>
                            <w:tc>
                              <w:tcPr>
                                <w:tcW w:w="8737" w:type="dxa"/>
                                <w:shd w:val="clear" w:color="auto" w:fill="auto"/>
                              </w:tcPr>
                              <w:p w14:paraId="5B2549F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0BE71970"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A8C0A8" id="_x0000_t202" coordsize="21600,21600" o:spt="202" path="m,l,21600r21600,l21600,xe">
              <v:stroke joinstyle="miter"/>
              <v:path gradientshapeok="t" o:connecttype="rect"/>
            </v:shapetype>
            <v:shape id="Tekstfelt 23" o:spid="_x0000_s1035"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0941499" w14:textId="77777777" w:rsidTr="00745CD5">
                      <w:trPr>
                        <w:trHeight w:hRule="exact" w:val="16840"/>
                      </w:trPr>
                      <w:tc>
                        <w:tcPr>
                          <w:tcW w:w="8737" w:type="dxa"/>
                          <w:shd w:val="clear" w:color="auto" w:fill="auto"/>
                        </w:tcPr>
                        <w:p w14:paraId="5B2549F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0BE71970"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35543A51" wp14:editId="5C89EE14">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AE9A39"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5543A51" id="Rektangel 1" o:spid="_x0000_s1037"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70AE9A39" w14:textId="77777777" w:rsidR="000C6887" w:rsidRDefault="000C6887" w:rsidP="000C6887">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7F43" w14:textId="77777777" w:rsidR="008F4D20" w:rsidRDefault="008F4D20" w:rsidP="00BB2201">
    <w:pPr>
      <w:pStyle w:val="Sidehoved"/>
    </w:pPr>
  </w:p>
  <w:p w14:paraId="65DEF532" w14:textId="77777777" w:rsidR="00BB2201" w:rsidRPr="00BB2201" w:rsidRDefault="00BB2201" w:rsidP="00BB2201">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2C4B2" w14:textId="240A1AA0" w:rsidR="00841459" w:rsidRDefault="00841459" w:rsidP="00CA7B1F">
    <w:pPr>
      <w:pStyle w:val="Sidehoved"/>
    </w:pPr>
    <w:r>
      <w:rPr>
        <w:noProof/>
        <w:lang w:eastAsia="da-DK"/>
      </w:rPr>
      <mc:AlternateContent>
        <mc:Choice Requires="wps">
          <w:drawing>
            <wp:anchor distT="0" distB="0" distL="114300" distR="114300" simplePos="0" relativeHeight="251658242" behindDoc="0" locked="0" layoutInCell="1" allowOverlap="1" wp14:anchorId="7B9881C9" wp14:editId="4ED9CA4A">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8A67F2"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7B9881C9" id="_x0000_t202" coordsize="21600,21600" o:spt="202" path="m,l,21600r21600,l21600,xe">
              <v:stroke joinstyle="miter"/>
              <v:path gradientshapeok="t" o:connecttype="rect"/>
            </v:shapetype>
            <v:shape id="Tekstfelt 7" o:spid="_x0000_s1038"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688A67F2" w14:textId="77777777" w:rsidR="00841459" w:rsidRPr="00094ABD" w:rsidRDefault="00841459" w:rsidP="00841459">
                    <w:pPr>
                      <w:rPr>
                        <w:rStyle w:val="PageNumber"/>
                      </w:rPr>
                    </w:pPr>
                    <w:r>
                      <w:rPr>
                        <w:rStyle w:val="PageNumber"/>
                      </w:rPr>
                      <w:t>Sid</w:t>
                    </w:r>
                    <w:r w:rsidRPr="00094ABD">
                      <w:rPr>
                        <w:rStyle w:val="PageNumber"/>
                      </w:rPr>
                      <w:t xml:space="preserve">e </w:t>
                    </w:r>
                    <w:r w:rsidRPr="00094ABD">
                      <w:rPr>
                        <w:rStyle w:val="PageNumber"/>
                      </w:rPr>
                      <w:fldChar w:fldCharType="begin"/>
                    </w:r>
                    <w:r w:rsidRPr="00094ABD">
                      <w:rPr>
                        <w:rStyle w:val="PageNumber"/>
                      </w:rPr>
                      <w:instrText xml:space="preserve"> PAGE  </w:instrText>
                    </w:r>
                    <w:r w:rsidRPr="00094ABD">
                      <w:rPr>
                        <w:rStyle w:val="PageNumber"/>
                      </w:rPr>
                      <w:fldChar w:fldCharType="separate"/>
                    </w:r>
                    <w:r>
                      <w:rPr>
                        <w:rStyle w:val="PageNumber"/>
                        <w:noProof/>
                      </w:rPr>
                      <w:t>2</w:t>
                    </w:r>
                    <w:r w:rsidRPr="00094ABD">
                      <w:rPr>
                        <w:rStyle w:val="PageNumber"/>
                      </w:rPr>
                      <w:fldChar w:fldCharType="end"/>
                    </w:r>
                  </w:p>
                </w:txbxContent>
              </v:textbox>
              <w10:wrap anchorx="margin" anchory="page"/>
            </v:shape>
          </w:pict>
        </mc:Fallback>
      </mc:AlternateContent>
    </w:r>
    <w:fldSimple w:instr=" STYLEREF  &quot;Forside titel&quot; ">
      <w:r w:rsidR="00B871B0">
        <w:rPr>
          <w:noProof/>
        </w:rPr>
        <w:t>Spillemyndighedens certificeringsprogram for væddemål og onlinekasino</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167030E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0E306FA"/>
    <w:multiLevelType w:val="hybridMultilevel"/>
    <w:tmpl w:val="9CEEC6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712D69"/>
    <w:multiLevelType w:val="hybridMultilevel"/>
    <w:tmpl w:val="FFFFFFFF"/>
    <w:lvl w:ilvl="0" w:tplc="9C82964A">
      <w:start w:val="1"/>
      <w:numFmt w:val="bullet"/>
      <w:lvlText w:val=""/>
      <w:lvlJc w:val="left"/>
      <w:pPr>
        <w:ind w:left="360" w:hanging="360"/>
      </w:pPr>
      <w:rPr>
        <w:rFonts w:ascii="Symbol" w:hAnsi="Symbol" w:hint="default"/>
      </w:rPr>
    </w:lvl>
    <w:lvl w:ilvl="1" w:tplc="41B2D308">
      <w:start w:val="1"/>
      <w:numFmt w:val="bullet"/>
      <w:lvlText w:val="o"/>
      <w:lvlJc w:val="left"/>
      <w:pPr>
        <w:ind w:left="1080" w:hanging="360"/>
      </w:pPr>
      <w:rPr>
        <w:rFonts w:ascii="Courier New" w:hAnsi="Courier New" w:hint="default"/>
      </w:rPr>
    </w:lvl>
    <w:lvl w:ilvl="2" w:tplc="958EF130">
      <w:start w:val="1"/>
      <w:numFmt w:val="bullet"/>
      <w:lvlText w:val=""/>
      <w:lvlJc w:val="left"/>
      <w:pPr>
        <w:ind w:left="1800" w:hanging="360"/>
      </w:pPr>
      <w:rPr>
        <w:rFonts w:ascii="Wingdings" w:hAnsi="Wingdings" w:hint="default"/>
      </w:rPr>
    </w:lvl>
    <w:lvl w:ilvl="3" w:tplc="81ECADF6">
      <w:start w:val="1"/>
      <w:numFmt w:val="bullet"/>
      <w:lvlText w:val=""/>
      <w:lvlJc w:val="left"/>
      <w:pPr>
        <w:ind w:left="2520" w:hanging="360"/>
      </w:pPr>
      <w:rPr>
        <w:rFonts w:ascii="Symbol" w:hAnsi="Symbol" w:hint="default"/>
      </w:rPr>
    </w:lvl>
    <w:lvl w:ilvl="4" w:tplc="31944D50">
      <w:start w:val="1"/>
      <w:numFmt w:val="bullet"/>
      <w:lvlText w:val="o"/>
      <w:lvlJc w:val="left"/>
      <w:pPr>
        <w:ind w:left="3240" w:hanging="360"/>
      </w:pPr>
      <w:rPr>
        <w:rFonts w:ascii="Courier New" w:hAnsi="Courier New" w:hint="default"/>
      </w:rPr>
    </w:lvl>
    <w:lvl w:ilvl="5" w:tplc="7488FF78">
      <w:start w:val="1"/>
      <w:numFmt w:val="bullet"/>
      <w:lvlText w:val=""/>
      <w:lvlJc w:val="left"/>
      <w:pPr>
        <w:ind w:left="3960" w:hanging="360"/>
      </w:pPr>
      <w:rPr>
        <w:rFonts w:ascii="Wingdings" w:hAnsi="Wingdings" w:hint="default"/>
      </w:rPr>
    </w:lvl>
    <w:lvl w:ilvl="6" w:tplc="265A9B14">
      <w:start w:val="1"/>
      <w:numFmt w:val="bullet"/>
      <w:lvlText w:val=""/>
      <w:lvlJc w:val="left"/>
      <w:pPr>
        <w:ind w:left="4680" w:hanging="360"/>
      </w:pPr>
      <w:rPr>
        <w:rFonts w:ascii="Symbol" w:hAnsi="Symbol" w:hint="default"/>
      </w:rPr>
    </w:lvl>
    <w:lvl w:ilvl="7" w:tplc="FAD2DC70">
      <w:start w:val="1"/>
      <w:numFmt w:val="bullet"/>
      <w:lvlText w:val="o"/>
      <w:lvlJc w:val="left"/>
      <w:pPr>
        <w:ind w:left="5400" w:hanging="360"/>
      </w:pPr>
      <w:rPr>
        <w:rFonts w:ascii="Courier New" w:hAnsi="Courier New" w:hint="default"/>
      </w:rPr>
    </w:lvl>
    <w:lvl w:ilvl="8" w:tplc="412E172A">
      <w:start w:val="1"/>
      <w:numFmt w:val="bullet"/>
      <w:lvlText w:val=""/>
      <w:lvlJc w:val="left"/>
      <w:pPr>
        <w:ind w:left="6120" w:hanging="360"/>
      </w:pPr>
      <w:rPr>
        <w:rFonts w:ascii="Wingdings" w:hAnsi="Wingdings" w:hint="default"/>
      </w:rPr>
    </w:lvl>
  </w:abstractNum>
  <w:abstractNum w:abstractNumId="12"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3" w15:restartNumberingAfterBreak="0">
    <w:nsid w:val="4F1C3AAD"/>
    <w:multiLevelType w:val="multilevel"/>
    <w:tmpl w:val="E5929C0E"/>
    <w:lvl w:ilvl="0">
      <w:start w:val="1"/>
      <w:numFmt w:val="bullet"/>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4"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6B502CD7"/>
    <w:multiLevelType w:val="hybridMultilevel"/>
    <w:tmpl w:val="3484240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E20588C"/>
    <w:multiLevelType w:val="multilevel"/>
    <w:tmpl w:val="28F6CD88"/>
    <w:lvl w:ilvl="0">
      <w:start w:val="1"/>
      <w:numFmt w:val="decimal"/>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14143C"/>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8"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536773502">
    <w:abstractNumId w:val="10"/>
  </w:num>
  <w:num w:numId="2" w16cid:durableId="1459371871">
    <w:abstractNumId w:val="16"/>
  </w:num>
  <w:num w:numId="3" w16cid:durableId="608463971">
    <w:abstractNumId w:val="12"/>
  </w:num>
  <w:num w:numId="4" w16cid:durableId="1559704516">
    <w:abstractNumId w:val="14"/>
  </w:num>
  <w:num w:numId="5" w16cid:durableId="891773437">
    <w:abstractNumId w:val="18"/>
  </w:num>
  <w:num w:numId="6" w16cid:durableId="629674773">
    <w:abstractNumId w:val="7"/>
  </w:num>
  <w:num w:numId="7" w16cid:durableId="1970434548">
    <w:abstractNumId w:val="6"/>
  </w:num>
  <w:num w:numId="8" w16cid:durableId="1669214279">
    <w:abstractNumId w:val="5"/>
  </w:num>
  <w:num w:numId="9" w16cid:durableId="622003228">
    <w:abstractNumId w:val="4"/>
  </w:num>
  <w:num w:numId="10" w16cid:durableId="370884306">
    <w:abstractNumId w:val="17"/>
  </w:num>
  <w:num w:numId="11" w16cid:durableId="734399994">
    <w:abstractNumId w:val="3"/>
  </w:num>
  <w:num w:numId="12" w16cid:durableId="743532664">
    <w:abstractNumId w:val="2"/>
  </w:num>
  <w:num w:numId="13" w16cid:durableId="738329793">
    <w:abstractNumId w:val="1"/>
  </w:num>
  <w:num w:numId="14" w16cid:durableId="595867778">
    <w:abstractNumId w:val="0"/>
  </w:num>
  <w:num w:numId="15" w16cid:durableId="1023435724">
    <w:abstractNumId w:val="15"/>
  </w:num>
  <w:num w:numId="16" w16cid:durableId="1160804565">
    <w:abstractNumId w:val="9"/>
  </w:num>
  <w:num w:numId="17" w16cid:durableId="1454641240">
    <w:abstractNumId w:val="11"/>
  </w:num>
  <w:num w:numId="18" w16cid:durableId="1689793934">
    <w:abstractNumId w:val="17"/>
  </w:num>
  <w:num w:numId="19" w16cid:durableId="19717449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4139242">
    <w:abstractNumId w:val="13"/>
  </w:num>
  <w:num w:numId="21" w16cid:durableId="1075512874">
    <w:abstractNumId w:val="8"/>
  </w:num>
  <w:num w:numId="22" w16cid:durableId="1766464523">
    <w:abstractNumId w:val="8"/>
  </w:num>
  <w:num w:numId="23" w16cid:durableId="195909547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n-US" w:vendorID="64" w:dllVersion="0" w:nlCheck="1" w:checkStyle="0"/>
  <w:activeWritingStyle w:appName="MSWord" w:lang="da-DK" w:vendorID="64" w:dllVersion="0" w:nlCheck="1" w:checkStyle="0"/>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F1F"/>
    <w:rsid w:val="0000027E"/>
    <w:rsid w:val="000004AF"/>
    <w:rsid w:val="000005C3"/>
    <w:rsid w:val="00001E75"/>
    <w:rsid w:val="000021FC"/>
    <w:rsid w:val="00002672"/>
    <w:rsid w:val="00002B91"/>
    <w:rsid w:val="00004865"/>
    <w:rsid w:val="000049AE"/>
    <w:rsid w:val="00004B2F"/>
    <w:rsid w:val="00004BED"/>
    <w:rsid w:val="000050CB"/>
    <w:rsid w:val="00006C41"/>
    <w:rsid w:val="00006CDA"/>
    <w:rsid w:val="00007DBE"/>
    <w:rsid w:val="00010845"/>
    <w:rsid w:val="00011EB4"/>
    <w:rsid w:val="00015039"/>
    <w:rsid w:val="00015328"/>
    <w:rsid w:val="00015B0D"/>
    <w:rsid w:val="00015F10"/>
    <w:rsid w:val="00015F1A"/>
    <w:rsid w:val="00016218"/>
    <w:rsid w:val="000177E5"/>
    <w:rsid w:val="00020EAF"/>
    <w:rsid w:val="00021067"/>
    <w:rsid w:val="00022133"/>
    <w:rsid w:val="000233AF"/>
    <w:rsid w:val="0002438D"/>
    <w:rsid w:val="00024F8D"/>
    <w:rsid w:val="000252BC"/>
    <w:rsid w:val="00026730"/>
    <w:rsid w:val="0002708E"/>
    <w:rsid w:val="0002753A"/>
    <w:rsid w:val="00027A51"/>
    <w:rsid w:val="00030361"/>
    <w:rsid w:val="000307D2"/>
    <w:rsid w:val="00031F0D"/>
    <w:rsid w:val="00031FC4"/>
    <w:rsid w:val="0004000C"/>
    <w:rsid w:val="0004147F"/>
    <w:rsid w:val="000432A7"/>
    <w:rsid w:val="000443F8"/>
    <w:rsid w:val="00044A5D"/>
    <w:rsid w:val="0004619F"/>
    <w:rsid w:val="00046243"/>
    <w:rsid w:val="000477F0"/>
    <w:rsid w:val="000510AF"/>
    <w:rsid w:val="00051CB8"/>
    <w:rsid w:val="00053EE8"/>
    <w:rsid w:val="000543EF"/>
    <w:rsid w:val="000552C8"/>
    <w:rsid w:val="0005541C"/>
    <w:rsid w:val="000563DE"/>
    <w:rsid w:val="000575D2"/>
    <w:rsid w:val="00057CDC"/>
    <w:rsid w:val="0006021D"/>
    <w:rsid w:val="00062358"/>
    <w:rsid w:val="00062439"/>
    <w:rsid w:val="00063378"/>
    <w:rsid w:val="00071A89"/>
    <w:rsid w:val="000721A5"/>
    <w:rsid w:val="00072634"/>
    <w:rsid w:val="000733CA"/>
    <w:rsid w:val="00073A1F"/>
    <w:rsid w:val="0007401E"/>
    <w:rsid w:val="00074159"/>
    <w:rsid w:val="000743DC"/>
    <w:rsid w:val="00074D77"/>
    <w:rsid w:val="00076031"/>
    <w:rsid w:val="0007631F"/>
    <w:rsid w:val="00076E34"/>
    <w:rsid w:val="00077069"/>
    <w:rsid w:val="00077F5A"/>
    <w:rsid w:val="00080393"/>
    <w:rsid w:val="000811FD"/>
    <w:rsid w:val="00081869"/>
    <w:rsid w:val="000819DF"/>
    <w:rsid w:val="000821CA"/>
    <w:rsid w:val="00083380"/>
    <w:rsid w:val="0008465A"/>
    <w:rsid w:val="00084D53"/>
    <w:rsid w:val="0008690F"/>
    <w:rsid w:val="00090ECE"/>
    <w:rsid w:val="0009128C"/>
    <w:rsid w:val="0009134A"/>
    <w:rsid w:val="00094105"/>
    <w:rsid w:val="0009413E"/>
    <w:rsid w:val="00094ABD"/>
    <w:rsid w:val="000A0628"/>
    <w:rsid w:val="000A0EF3"/>
    <w:rsid w:val="000A1E6C"/>
    <w:rsid w:val="000A2DC5"/>
    <w:rsid w:val="000A4080"/>
    <w:rsid w:val="000A54FC"/>
    <w:rsid w:val="000A65DE"/>
    <w:rsid w:val="000B1DEE"/>
    <w:rsid w:val="000B1FD3"/>
    <w:rsid w:val="000B2D22"/>
    <w:rsid w:val="000B2ECD"/>
    <w:rsid w:val="000B43E5"/>
    <w:rsid w:val="000B4A39"/>
    <w:rsid w:val="000B632A"/>
    <w:rsid w:val="000B6A8A"/>
    <w:rsid w:val="000B7F12"/>
    <w:rsid w:val="000C24A8"/>
    <w:rsid w:val="000C260D"/>
    <w:rsid w:val="000C31CE"/>
    <w:rsid w:val="000C34E0"/>
    <w:rsid w:val="000C4D47"/>
    <w:rsid w:val="000C6887"/>
    <w:rsid w:val="000C68F2"/>
    <w:rsid w:val="000C6ACC"/>
    <w:rsid w:val="000C6D7F"/>
    <w:rsid w:val="000C7B4B"/>
    <w:rsid w:val="000D229E"/>
    <w:rsid w:val="000D3122"/>
    <w:rsid w:val="000D579A"/>
    <w:rsid w:val="000D631A"/>
    <w:rsid w:val="000D74C1"/>
    <w:rsid w:val="000D7947"/>
    <w:rsid w:val="000E07D3"/>
    <w:rsid w:val="000E0E66"/>
    <w:rsid w:val="000E167D"/>
    <w:rsid w:val="000E1E26"/>
    <w:rsid w:val="000E20F6"/>
    <w:rsid w:val="000E24D2"/>
    <w:rsid w:val="000E2808"/>
    <w:rsid w:val="000E3CC8"/>
    <w:rsid w:val="000E6553"/>
    <w:rsid w:val="000E6BF3"/>
    <w:rsid w:val="000E767D"/>
    <w:rsid w:val="000E7CFD"/>
    <w:rsid w:val="000F004E"/>
    <w:rsid w:val="000F3CD9"/>
    <w:rsid w:val="000F3E36"/>
    <w:rsid w:val="000F4AEF"/>
    <w:rsid w:val="000F6A59"/>
    <w:rsid w:val="000F734E"/>
    <w:rsid w:val="001012C9"/>
    <w:rsid w:val="0010151B"/>
    <w:rsid w:val="001033FE"/>
    <w:rsid w:val="00103E3F"/>
    <w:rsid w:val="0010443B"/>
    <w:rsid w:val="00105B4B"/>
    <w:rsid w:val="00107913"/>
    <w:rsid w:val="00113AB3"/>
    <w:rsid w:val="00113D73"/>
    <w:rsid w:val="00114F90"/>
    <w:rsid w:val="001216ED"/>
    <w:rsid w:val="00122E65"/>
    <w:rsid w:val="001241E2"/>
    <w:rsid w:val="00124E7D"/>
    <w:rsid w:val="00127B17"/>
    <w:rsid w:val="00127E44"/>
    <w:rsid w:val="00127F32"/>
    <w:rsid w:val="00131758"/>
    <w:rsid w:val="0013244F"/>
    <w:rsid w:val="001336B5"/>
    <w:rsid w:val="00134376"/>
    <w:rsid w:val="001349B2"/>
    <w:rsid w:val="0013562B"/>
    <w:rsid w:val="00137450"/>
    <w:rsid w:val="00140B25"/>
    <w:rsid w:val="0014271D"/>
    <w:rsid w:val="00142841"/>
    <w:rsid w:val="00144D21"/>
    <w:rsid w:val="001465B8"/>
    <w:rsid w:val="0015252F"/>
    <w:rsid w:val="00155DE6"/>
    <w:rsid w:val="00156EA1"/>
    <w:rsid w:val="00156F4D"/>
    <w:rsid w:val="00157031"/>
    <w:rsid w:val="00157054"/>
    <w:rsid w:val="00157CEF"/>
    <w:rsid w:val="001611C2"/>
    <w:rsid w:val="00161B7C"/>
    <w:rsid w:val="00164908"/>
    <w:rsid w:val="00164C73"/>
    <w:rsid w:val="00164FA8"/>
    <w:rsid w:val="00164FB2"/>
    <w:rsid w:val="001714C1"/>
    <w:rsid w:val="001720E7"/>
    <w:rsid w:val="00172F1F"/>
    <w:rsid w:val="00173B5D"/>
    <w:rsid w:val="00175E23"/>
    <w:rsid w:val="0017642F"/>
    <w:rsid w:val="00176EE8"/>
    <w:rsid w:val="0018069F"/>
    <w:rsid w:val="0018075B"/>
    <w:rsid w:val="00182651"/>
    <w:rsid w:val="0018280E"/>
    <w:rsid w:val="00183DCC"/>
    <w:rsid w:val="00187592"/>
    <w:rsid w:val="00192330"/>
    <w:rsid w:val="00193E24"/>
    <w:rsid w:val="00193E3A"/>
    <w:rsid w:val="00195348"/>
    <w:rsid w:val="0019585B"/>
    <w:rsid w:val="00195DE8"/>
    <w:rsid w:val="0019656D"/>
    <w:rsid w:val="00196D5A"/>
    <w:rsid w:val="00197D71"/>
    <w:rsid w:val="001A0A10"/>
    <w:rsid w:val="001A15FB"/>
    <w:rsid w:val="001A27F9"/>
    <w:rsid w:val="001A3035"/>
    <w:rsid w:val="001A4427"/>
    <w:rsid w:val="001A4C41"/>
    <w:rsid w:val="001A76C4"/>
    <w:rsid w:val="001A7730"/>
    <w:rsid w:val="001B0BC0"/>
    <w:rsid w:val="001B6221"/>
    <w:rsid w:val="001B773F"/>
    <w:rsid w:val="001C0934"/>
    <w:rsid w:val="001C1FB5"/>
    <w:rsid w:val="001C23FE"/>
    <w:rsid w:val="001C2C7E"/>
    <w:rsid w:val="001C3048"/>
    <w:rsid w:val="001C3D39"/>
    <w:rsid w:val="001C5070"/>
    <w:rsid w:val="001C5682"/>
    <w:rsid w:val="001C5ABF"/>
    <w:rsid w:val="001C5B1C"/>
    <w:rsid w:val="001C5EC9"/>
    <w:rsid w:val="001C7E94"/>
    <w:rsid w:val="001D1264"/>
    <w:rsid w:val="001D1793"/>
    <w:rsid w:val="001D22B3"/>
    <w:rsid w:val="001D2669"/>
    <w:rsid w:val="001D605C"/>
    <w:rsid w:val="001E0C6B"/>
    <w:rsid w:val="001E2B38"/>
    <w:rsid w:val="001E433A"/>
    <w:rsid w:val="001E4748"/>
    <w:rsid w:val="001E51F1"/>
    <w:rsid w:val="001F1836"/>
    <w:rsid w:val="001F24A5"/>
    <w:rsid w:val="001F633E"/>
    <w:rsid w:val="001F6D3D"/>
    <w:rsid w:val="002011D8"/>
    <w:rsid w:val="00201F6A"/>
    <w:rsid w:val="00203AF5"/>
    <w:rsid w:val="00205A28"/>
    <w:rsid w:val="00213045"/>
    <w:rsid w:val="002131CB"/>
    <w:rsid w:val="0021454A"/>
    <w:rsid w:val="00215058"/>
    <w:rsid w:val="002165DF"/>
    <w:rsid w:val="00216ECB"/>
    <w:rsid w:val="0021786C"/>
    <w:rsid w:val="00217AE3"/>
    <w:rsid w:val="002226A4"/>
    <w:rsid w:val="00222F6F"/>
    <w:rsid w:val="0022392C"/>
    <w:rsid w:val="00223DBE"/>
    <w:rsid w:val="00226780"/>
    <w:rsid w:val="00231C7B"/>
    <w:rsid w:val="00232C90"/>
    <w:rsid w:val="00232ED1"/>
    <w:rsid w:val="00232FDB"/>
    <w:rsid w:val="00234653"/>
    <w:rsid w:val="00235AED"/>
    <w:rsid w:val="00235E54"/>
    <w:rsid w:val="00236536"/>
    <w:rsid w:val="00236B49"/>
    <w:rsid w:val="00237367"/>
    <w:rsid w:val="0023753A"/>
    <w:rsid w:val="002377B0"/>
    <w:rsid w:val="002407F6"/>
    <w:rsid w:val="00240DD1"/>
    <w:rsid w:val="0024293E"/>
    <w:rsid w:val="00244D70"/>
    <w:rsid w:val="00244E8D"/>
    <w:rsid w:val="00245686"/>
    <w:rsid w:val="00245905"/>
    <w:rsid w:val="00245B8A"/>
    <w:rsid w:val="0024633E"/>
    <w:rsid w:val="00246E4D"/>
    <w:rsid w:val="0025070D"/>
    <w:rsid w:val="0025133F"/>
    <w:rsid w:val="002528DF"/>
    <w:rsid w:val="0025678D"/>
    <w:rsid w:val="00256983"/>
    <w:rsid w:val="00256C4E"/>
    <w:rsid w:val="00257331"/>
    <w:rsid w:val="00257E23"/>
    <w:rsid w:val="00260DEF"/>
    <w:rsid w:val="0026288E"/>
    <w:rsid w:val="00263930"/>
    <w:rsid w:val="00264A2B"/>
    <w:rsid w:val="00264C9D"/>
    <w:rsid w:val="00264E30"/>
    <w:rsid w:val="00267C7E"/>
    <w:rsid w:val="002706C4"/>
    <w:rsid w:val="002710F9"/>
    <w:rsid w:val="0027152C"/>
    <w:rsid w:val="00272C17"/>
    <w:rsid w:val="00273CAC"/>
    <w:rsid w:val="002760BC"/>
    <w:rsid w:val="00276D8C"/>
    <w:rsid w:val="00277E4E"/>
    <w:rsid w:val="002800D6"/>
    <w:rsid w:val="00281A67"/>
    <w:rsid w:val="002825AB"/>
    <w:rsid w:val="0028328E"/>
    <w:rsid w:val="00283FB9"/>
    <w:rsid w:val="00284510"/>
    <w:rsid w:val="002874D8"/>
    <w:rsid w:val="002901AA"/>
    <w:rsid w:val="00291673"/>
    <w:rsid w:val="00292D7B"/>
    <w:rsid w:val="0029482A"/>
    <w:rsid w:val="00295E53"/>
    <w:rsid w:val="0029698F"/>
    <w:rsid w:val="00296BD3"/>
    <w:rsid w:val="002973D5"/>
    <w:rsid w:val="002A00DC"/>
    <w:rsid w:val="002A0A85"/>
    <w:rsid w:val="002A1E77"/>
    <w:rsid w:val="002A4A36"/>
    <w:rsid w:val="002A7A14"/>
    <w:rsid w:val="002A7C98"/>
    <w:rsid w:val="002B1164"/>
    <w:rsid w:val="002B121C"/>
    <w:rsid w:val="002B1386"/>
    <w:rsid w:val="002B1B21"/>
    <w:rsid w:val="002B1FCD"/>
    <w:rsid w:val="002B47CA"/>
    <w:rsid w:val="002B4A5F"/>
    <w:rsid w:val="002B6C31"/>
    <w:rsid w:val="002C1331"/>
    <w:rsid w:val="002C358D"/>
    <w:rsid w:val="002C5297"/>
    <w:rsid w:val="002C5905"/>
    <w:rsid w:val="002C6F88"/>
    <w:rsid w:val="002D17C0"/>
    <w:rsid w:val="002D3B8B"/>
    <w:rsid w:val="002D4231"/>
    <w:rsid w:val="002D449F"/>
    <w:rsid w:val="002D4997"/>
    <w:rsid w:val="002D4F10"/>
    <w:rsid w:val="002D5562"/>
    <w:rsid w:val="002D5EE0"/>
    <w:rsid w:val="002E0154"/>
    <w:rsid w:val="002E0BF1"/>
    <w:rsid w:val="002E0E84"/>
    <w:rsid w:val="002E0F62"/>
    <w:rsid w:val="002E27B6"/>
    <w:rsid w:val="002E294C"/>
    <w:rsid w:val="002E3BAC"/>
    <w:rsid w:val="002E3C32"/>
    <w:rsid w:val="002E3FFA"/>
    <w:rsid w:val="002E55C8"/>
    <w:rsid w:val="002E5821"/>
    <w:rsid w:val="002E5D60"/>
    <w:rsid w:val="002E6FEB"/>
    <w:rsid w:val="002E74A4"/>
    <w:rsid w:val="002E788C"/>
    <w:rsid w:val="002F1811"/>
    <w:rsid w:val="002F2193"/>
    <w:rsid w:val="002F241F"/>
    <w:rsid w:val="002F650E"/>
    <w:rsid w:val="003004E0"/>
    <w:rsid w:val="0030289D"/>
    <w:rsid w:val="0030301A"/>
    <w:rsid w:val="0030324E"/>
    <w:rsid w:val="00304F5C"/>
    <w:rsid w:val="00305B9F"/>
    <w:rsid w:val="003071FF"/>
    <w:rsid w:val="003100C6"/>
    <w:rsid w:val="00310346"/>
    <w:rsid w:val="0031042E"/>
    <w:rsid w:val="00311343"/>
    <w:rsid w:val="00312446"/>
    <w:rsid w:val="00314364"/>
    <w:rsid w:val="00315148"/>
    <w:rsid w:val="0031553B"/>
    <w:rsid w:val="003155E9"/>
    <w:rsid w:val="00315A6F"/>
    <w:rsid w:val="00315C2A"/>
    <w:rsid w:val="003211C3"/>
    <w:rsid w:val="00322287"/>
    <w:rsid w:val="003226E3"/>
    <w:rsid w:val="00323FFB"/>
    <w:rsid w:val="003300E8"/>
    <w:rsid w:val="003320FA"/>
    <w:rsid w:val="003329AF"/>
    <w:rsid w:val="00333DA6"/>
    <w:rsid w:val="00337848"/>
    <w:rsid w:val="003408BB"/>
    <w:rsid w:val="003419E3"/>
    <w:rsid w:val="00341C01"/>
    <w:rsid w:val="00341F47"/>
    <w:rsid w:val="00342253"/>
    <w:rsid w:val="00342AF2"/>
    <w:rsid w:val="00344C27"/>
    <w:rsid w:val="00345A91"/>
    <w:rsid w:val="003467C9"/>
    <w:rsid w:val="003469B5"/>
    <w:rsid w:val="00346B7C"/>
    <w:rsid w:val="0035039F"/>
    <w:rsid w:val="003506BC"/>
    <w:rsid w:val="0035097C"/>
    <w:rsid w:val="003514EF"/>
    <w:rsid w:val="00351CB6"/>
    <w:rsid w:val="00352ABB"/>
    <w:rsid w:val="00353066"/>
    <w:rsid w:val="0035526B"/>
    <w:rsid w:val="003615A8"/>
    <w:rsid w:val="00361BC1"/>
    <w:rsid w:val="00362426"/>
    <w:rsid w:val="00363FA7"/>
    <w:rsid w:val="003644AF"/>
    <w:rsid w:val="00365931"/>
    <w:rsid w:val="003667A3"/>
    <w:rsid w:val="003676ED"/>
    <w:rsid w:val="00371309"/>
    <w:rsid w:val="00371B3F"/>
    <w:rsid w:val="00373A75"/>
    <w:rsid w:val="0037673B"/>
    <w:rsid w:val="0038159D"/>
    <w:rsid w:val="0038226A"/>
    <w:rsid w:val="00382493"/>
    <w:rsid w:val="00383118"/>
    <w:rsid w:val="003833A2"/>
    <w:rsid w:val="00385215"/>
    <w:rsid w:val="00385B33"/>
    <w:rsid w:val="003866FE"/>
    <w:rsid w:val="00386C90"/>
    <w:rsid w:val="00391A27"/>
    <w:rsid w:val="00392412"/>
    <w:rsid w:val="00392D15"/>
    <w:rsid w:val="003949DD"/>
    <w:rsid w:val="00395D37"/>
    <w:rsid w:val="00397049"/>
    <w:rsid w:val="003A004A"/>
    <w:rsid w:val="003A0234"/>
    <w:rsid w:val="003A26C7"/>
    <w:rsid w:val="003A3734"/>
    <w:rsid w:val="003A3E5C"/>
    <w:rsid w:val="003A7F93"/>
    <w:rsid w:val="003B35B0"/>
    <w:rsid w:val="003B36B5"/>
    <w:rsid w:val="003B5E87"/>
    <w:rsid w:val="003B625E"/>
    <w:rsid w:val="003B6AE3"/>
    <w:rsid w:val="003C12DF"/>
    <w:rsid w:val="003C1A19"/>
    <w:rsid w:val="003C3569"/>
    <w:rsid w:val="003C48AE"/>
    <w:rsid w:val="003C4F9F"/>
    <w:rsid w:val="003C59C2"/>
    <w:rsid w:val="003C5D9F"/>
    <w:rsid w:val="003C60F1"/>
    <w:rsid w:val="003C64EE"/>
    <w:rsid w:val="003C6B82"/>
    <w:rsid w:val="003D07E4"/>
    <w:rsid w:val="003D10A4"/>
    <w:rsid w:val="003D1537"/>
    <w:rsid w:val="003D344C"/>
    <w:rsid w:val="003D3747"/>
    <w:rsid w:val="003D5009"/>
    <w:rsid w:val="003D5801"/>
    <w:rsid w:val="003D58B3"/>
    <w:rsid w:val="003D6E3B"/>
    <w:rsid w:val="003E0801"/>
    <w:rsid w:val="003E3495"/>
    <w:rsid w:val="003E5CE3"/>
    <w:rsid w:val="003E6726"/>
    <w:rsid w:val="003E6BE5"/>
    <w:rsid w:val="003F077F"/>
    <w:rsid w:val="003F086E"/>
    <w:rsid w:val="003F29A4"/>
    <w:rsid w:val="003F33C0"/>
    <w:rsid w:val="003F4591"/>
    <w:rsid w:val="003F4B47"/>
    <w:rsid w:val="003F5C3E"/>
    <w:rsid w:val="004020CB"/>
    <w:rsid w:val="004020FE"/>
    <w:rsid w:val="004026BE"/>
    <w:rsid w:val="00405557"/>
    <w:rsid w:val="004059A0"/>
    <w:rsid w:val="00406CA0"/>
    <w:rsid w:val="0040720C"/>
    <w:rsid w:val="00407224"/>
    <w:rsid w:val="00407C04"/>
    <w:rsid w:val="00407FF8"/>
    <w:rsid w:val="004130BF"/>
    <w:rsid w:val="004132D8"/>
    <w:rsid w:val="00413514"/>
    <w:rsid w:val="00414E01"/>
    <w:rsid w:val="0041665C"/>
    <w:rsid w:val="00417765"/>
    <w:rsid w:val="00417F41"/>
    <w:rsid w:val="00421009"/>
    <w:rsid w:val="004213A4"/>
    <w:rsid w:val="004222E1"/>
    <w:rsid w:val="00422374"/>
    <w:rsid w:val="00424709"/>
    <w:rsid w:val="00424AD9"/>
    <w:rsid w:val="0042750B"/>
    <w:rsid w:val="00427526"/>
    <w:rsid w:val="004277AA"/>
    <w:rsid w:val="00432493"/>
    <w:rsid w:val="004370BA"/>
    <w:rsid w:val="0044238C"/>
    <w:rsid w:val="004432BD"/>
    <w:rsid w:val="00444B2D"/>
    <w:rsid w:val="0044553B"/>
    <w:rsid w:val="00445633"/>
    <w:rsid w:val="00447CFD"/>
    <w:rsid w:val="00451035"/>
    <w:rsid w:val="00451676"/>
    <w:rsid w:val="00453E95"/>
    <w:rsid w:val="00454131"/>
    <w:rsid w:val="004544AC"/>
    <w:rsid w:val="00456873"/>
    <w:rsid w:val="00456A6D"/>
    <w:rsid w:val="004606D8"/>
    <w:rsid w:val="0046201C"/>
    <w:rsid w:val="00462645"/>
    <w:rsid w:val="00462A05"/>
    <w:rsid w:val="00463F1F"/>
    <w:rsid w:val="00465146"/>
    <w:rsid w:val="004651E4"/>
    <w:rsid w:val="004662A3"/>
    <w:rsid w:val="004666C6"/>
    <w:rsid w:val="00467510"/>
    <w:rsid w:val="00467AE9"/>
    <w:rsid w:val="0047121D"/>
    <w:rsid w:val="004716D2"/>
    <w:rsid w:val="004729BA"/>
    <w:rsid w:val="00475411"/>
    <w:rsid w:val="00480A84"/>
    <w:rsid w:val="00480EC6"/>
    <w:rsid w:val="0048286F"/>
    <w:rsid w:val="004833D9"/>
    <w:rsid w:val="00484BD0"/>
    <w:rsid w:val="00485275"/>
    <w:rsid w:val="00485769"/>
    <w:rsid w:val="00486274"/>
    <w:rsid w:val="004929B6"/>
    <w:rsid w:val="00495419"/>
    <w:rsid w:val="004A00AA"/>
    <w:rsid w:val="004A0CF1"/>
    <w:rsid w:val="004A4003"/>
    <w:rsid w:val="004A4B19"/>
    <w:rsid w:val="004A4C9A"/>
    <w:rsid w:val="004A5802"/>
    <w:rsid w:val="004A5FB0"/>
    <w:rsid w:val="004A5FFD"/>
    <w:rsid w:val="004A6276"/>
    <w:rsid w:val="004A6382"/>
    <w:rsid w:val="004B157E"/>
    <w:rsid w:val="004B26EB"/>
    <w:rsid w:val="004B2E93"/>
    <w:rsid w:val="004B667B"/>
    <w:rsid w:val="004B6919"/>
    <w:rsid w:val="004B7276"/>
    <w:rsid w:val="004B7A09"/>
    <w:rsid w:val="004C01B2"/>
    <w:rsid w:val="004C072E"/>
    <w:rsid w:val="004C0A5A"/>
    <w:rsid w:val="004C366B"/>
    <w:rsid w:val="004C44DC"/>
    <w:rsid w:val="004C59A5"/>
    <w:rsid w:val="004C7134"/>
    <w:rsid w:val="004C73B7"/>
    <w:rsid w:val="004C7BE1"/>
    <w:rsid w:val="004D0875"/>
    <w:rsid w:val="004D2DC1"/>
    <w:rsid w:val="004D6ECA"/>
    <w:rsid w:val="004D72D4"/>
    <w:rsid w:val="004D738C"/>
    <w:rsid w:val="004D76DD"/>
    <w:rsid w:val="004E0041"/>
    <w:rsid w:val="004E00F7"/>
    <w:rsid w:val="004E0283"/>
    <w:rsid w:val="004E1AA9"/>
    <w:rsid w:val="004E20CD"/>
    <w:rsid w:val="004E36FA"/>
    <w:rsid w:val="004E4098"/>
    <w:rsid w:val="004E5FB8"/>
    <w:rsid w:val="004E6FFC"/>
    <w:rsid w:val="004E7297"/>
    <w:rsid w:val="004E7FAC"/>
    <w:rsid w:val="004F014A"/>
    <w:rsid w:val="004F0539"/>
    <w:rsid w:val="004F1C7F"/>
    <w:rsid w:val="004F1ED7"/>
    <w:rsid w:val="004F38C8"/>
    <w:rsid w:val="004F4A0A"/>
    <w:rsid w:val="004F4C20"/>
    <w:rsid w:val="004F568A"/>
    <w:rsid w:val="004F5F9F"/>
    <w:rsid w:val="00500828"/>
    <w:rsid w:val="005039F4"/>
    <w:rsid w:val="00503D94"/>
    <w:rsid w:val="00505583"/>
    <w:rsid w:val="005064D8"/>
    <w:rsid w:val="0050762A"/>
    <w:rsid w:val="00510EDF"/>
    <w:rsid w:val="0051275C"/>
    <w:rsid w:val="00512DD1"/>
    <w:rsid w:val="00512E55"/>
    <w:rsid w:val="0051606D"/>
    <w:rsid w:val="005162D4"/>
    <w:rsid w:val="005178A7"/>
    <w:rsid w:val="0052077D"/>
    <w:rsid w:val="00521100"/>
    <w:rsid w:val="00524C04"/>
    <w:rsid w:val="00525CAF"/>
    <w:rsid w:val="005313EE"/>
    <w:rsid w:val="0053166A"/>
    <w:rsid w:val="0053358B"/>
    <w:rsid w:val="00535380"/>
    <w:rsid w:val="00536184"/>
    <w:rsid w:val="00536FFF"/>
    <w:rsid w:val="00537341"/>
    <w:rsid w:val="00537E4C"/>
    <w:rsid w:val="005412E5"/>
    <w:rsid w:val="00541C0B"/>
    <w:rsid w:val="005424A6"/>
    <w:rsid w:val="00543EF2"/>
    <w:rsid w:val="0054427B"/>
    <w:rsid w:val="00544409"/>
    <w:rsid w:val="00544CAD"/>
    <w:rsid w:val="00547D81"/>
    <w:rsid w:val="005524F3"/>
    <w:rsid w:val="00553624"/>
    <w:rsid w:val="00553718"/>
    <w:rsid w:val="005537E2"/>
    <w:rsid w:val="00554AB4"/>
    <w:rsid w:val="00557D7B"/>
    <w:rsid w:val="00560672"/>
    <w:rsid w:val="00561039"/>
    <w:rsid w:val="00561C72"/>
    <w:rsid w:val="00564831"/>
    <w:rsid w:val="00570FB1"/>
    <w:rsid w:val="00571B49"/>
    <w:rsid w:val="0057236E"/>
    <w:rsid w:val="00580888"/>
    <w:rsid w:val="00581890"/>
    <w:rsid w:val="005828A2"/>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D8A"/>
    <w:rsid w:val="00596F86"/>
    <w:rsid w:val="005A09E4"/>
    <w:rsid w:val="005A09ED"/>
    <w:rsid w:val="005A23F5"/>
    <w:rsid w:val="005A28D4"/>
    <w:rsid w:val="005A2F7D"/>
    <w:rsid w:val="005A348A"/>
    <w:rsid w:val="005A52DD"/>
    <w:rsid w:val="005A5EE0"/>
    <w:rsid w:val="005A7483"/>
    <w:rsid w:val="005B02BF"/>
    <w:rsid w:val="005B0924"/>
    <w:rsid w:val="005B0A90"/>
    <w:rsid w:val="005B2DE2"/>
    <w:rsid w:val="005B4298"/>
    <w:rsid w:val="005B4BCE"/>
    <w:rsid w:val="005B64B7"/>
    <w:rsid w:val="005B755C"/>
    <w:rsid w:val="005C0293"/>
    <w:rsid w:val="005C0457"/>
    <w:rsid w:val="005C221C"/>
    <w:rsid w:val="005C2521"/>
    <w:rsid w:val="005C5BE3"/>
    <w:rsid w:val="005C5F97"/>
    <w:rsid w:val="005C67C3"/>
    <w:rsid w:val="005C6E0B"/>
    <w:rsid w:val="005C769C"/>
    <w:rsid w:val="005D3B97"/>
    <w:rsid w:val="005D73BD"/>
    <w:rsid w:val="005D7F43"/>
    <w:rsid w:val="005E0915"/>
    <w:rsid w:val="005E287B"/>
    <w:rsid w:val="005E2FC7"/>
    <w:rsid w:val="005E6F77"/>
    <w:rsid w:val="005E6FB8"/>
    <w:rsid w:val="005E774E"/>
    <w:rsid w:val="005E7820"/>
    <w:rsid w:val="005E7AC9"/>
    <w:rsid w:val="005F1580"/>
    <w:rsid w:val="005F2515"/>
    <w:rsid w:val="005F2A8C"/>
    <w:rsid w:val="005F2D1B"/>
    <w:rsid w:val="005F3A4D"/>
    <w:rsid w:val="005F3ED8"/>
    <w:rsid w:val="005F5F42"/>
    <w:rsid w:val="005F68F1"/>
    <w:rsid w:val="005F6B57"/>
    <w:rsid w:val="00600AE7"/>
    <w:rsid w:val="00600D35"/>
    <w:rsid w:val="006016D2"/>
    <w:rsid w:val="006034AA"/>
    <w:rsid w:val="00605132"/>
    <w:rsid w:val="00605748"/>
    <w:rsid w:val="0060786F"/>
    <w:rsid w:val="00607CD5"/>
    <w:rsid w:val="006107A5"/>
    <w:rsid w:val="006115DF"/>
    <w:rsid w:val="00616BD8"/>
    <w:rsid w:val="00617411"/>
    <w:rsid w:val="00617D74"/>
    <w:rsid w:val="00620E0B"/>
    <w:rsid w:val="00621DAD"/>
    <w:rsid w:val="00622444"/>
    <w:rsid w:val="00624C32"/>
    <w:rsid w:val="00625208"/>
    <w:rsid w:val="00625DC3"/>
    <w:rsid w:val="006268A9"/>
    <w:rsid w:val="00627D50"/>
    <w:rsid w:val="006308F1"/>
    <w:rsid w:val="00630AD4"/>
    <w:rsid w:val="00631320"/>
    <w:rsid w:val="00631B63"/>
    <w:rsid w:val="00631C22"/>
    <w:rsid w:val="00633F47"/>
    <w:rsid w:val="00634DA3"/>
    <w:rsid w:val="00635A13"/>
    <w:rsid w:val="00637168"/>
    <w:rsid w:val="00637CB3"/>
    <w:rsid w:val="00640032"/>
    <w:rsid w:val="0064174E"/>
    <w:rsid w:val="00641D28"/>
    <w:rsid w:val="00641D72"/>
    <w:rsid w:val="00642372"/>
    <w:rsid w:val="00642FF6"/>
    <w:rsid w:val="00643539"/>
    <w:rsid w:val="00644252"/>
    <w:rsid w:val="0064427D"/>
    <w:rsid w:val="00644FA6"/>
    <w:rsid w:val="006454CA"/>
    <w:rsid w:val="0065034C"/>
    <w:rsid w:val="00652046"/>
    <w:rsid w:val="006539E3"/>
    <w:rsid w:val="00653D04"/>
    <w:rsid w:val="00653F31"/>
    <w:rsid w:val="00654E6F"/>
    <w:rsid w:val="006556B1"/>
    <w:rsid w:val="00655B49"/>
    <w:rsid w:val="00657C54"/>
    <w:rsid w:val="006631F7"/>
    <w:rsid w:val="0066341C"/>
    <w:rsid w:val="006645B6"/>
    <w:rsid w:val="00664B08"/>
    <w:rsid w:val="00664C76"/>
    <w:rsid w:val="00667436"/>
    <w:rsid w:val="00667B37"/>
    <w:rsid w:val="00667DB6"/>
    <w:rsid w:val="00667E27"/>
    <w:rsid w:val="00670819"/>
    <w:rsid w:val="00672CE1"/>
    <w:rsid w:val="00674045"/>
    <w:rsid w:val="00676463"/>
    <w:rsid w:val="006769EA"/>
    <w:rsid w:val="0067724A"/>
    <w:rsid w:val="00677ACE"/>
    <w:rsid w:val="00677F2D"/>
    <w:rsid w:val="00677FAC"/>
    <w:rsid w:val="006805E1"/>
    <w:rsid w:val="00681D83"/>
    <w:rsid w:val="00682552"/>
    <w:rsid w:val="006828D8"/>
    <w:rsid w:val="006832E2"/>
    <w:rsid w:val="006835CD"/>
    <w:rsid w:val="0068615B"/>
    <w:rsid w:val="00687098"/>
    <w:rsid w:val="0068743B"/>
    <w:rsid w:val="00687D7C"/>
    <w:rsid w:val="006900C2"/>
    <w:rsid w:val="0069175C"/>
    <w:rsid w:val="00691798"/>
    <w:rsid w:val="0069247C"/>
    <w:rsid w:val="00695CFA"/>
    <w:rsid w:val="00697545"/>
    <w:rsid w:val="00697DAC"/>
    <w:rsid w:val="006A1003"/>
    <w:rsid w:val="006A3279"/>
    <w:rsid w:val="006A3752"/>
    <w:rsid w:val="006A4F0C"/>
    <w:rsid w:val="006B0CF3"/>
    <w:rsid w:val="006B1D4A"/>
    <w:rsid w:val="006B29BF"/>
    <w:rsid w:val="006B30A9"/>
    <w:rsid w:val="006B767F"/>
    <w:rsid w:val="006C1CDB"/>
    <w:rsid w:val="006C22CA"/>
    <w:rsid w:val="006C2916"/>
    <w:rsid w:val="006C3902"/>
    <w:rsid w:val="006C3C10"/>
    <w:rsid w:val="006C4F00"/>
    <w:rsid w:val="006D1C1C"/>
    <w:rsid w:val="006D26CB"/>
    <w:rsid w:val="006D2EA4"/>
    <w:rsid w:val="006D3613"/>
    <w:rsid w:val="006D3CF5"/>
    <w:rsid w:val="006D41B4"/>
    <w:rsid w:val="006D5965"/>
    <w:rsid w:val="006D73FD"/>
    <w:rsid w:val="006D7A92"/>
    <w:rsid w:val="006E1E58"/>
    <w:rsid w:val="006E208D"/>
    <w:rsid w:val="006E2960"/>
    <w:rsid w:val="006E6C59"/>
    <w:rsid w:val="006E7813"/>
    <w:rsid w:val="006E7BCE"/>
    <w:rsid w:val="006E7C4A"/>
    <w:rsid w:val="006F2007"/>
    <w:rsid w:val="006F2E7B"/>
    <w:rsid w:val="006F3529"/>
    <w:rsid w:val="006F5011"/>
    <w:rsid w:val="006F6A50"/>
    <w:rsid w:val="006F6FE3"/>
    <w:rsid w:val="007004BB"/>
    <w:rsid w:val="007008EE"/>
    <w:rsid w:val="00700AC8"/>
    <w:rsid w:val="00701310"/>
    <w:rsid w:val="0070267E"/>
    <w:rsid w:val="00706E32"/>
    <w:rsid w:val="0070700B"/>
    <w:rsid w:val="007101B7"/>
    <w:rsid w:val="00710968"/>
    <w:rsid w:val="00711DB2"/>
    <w:rsid w:val="00711EA4"/>
    <w:rsid w:val="007127B7"/>
    <w:rsid w:val="00713A68"/>
    <w:rsid w:val="0071558E"/>
    <w:rsid w:val="00717335"/>
    <w:rsid w:val="00722AE9"/>
    <w:rsid w:val="0072354F"/>
    <w:rsid w:val="00724774"/>
    <w:rsid w:val="0072659E"/>
    <w:rsid w:val="00727787"/>
    <w:rsid w:val="00730753"/>
    <w:rsid w:val="0073178B"/>
    <w:rsid w:val="0073204D"/>
    <w:rsid w:val="007322A9"/>
    <w:rsid w:val="00733B8F"/>
    <w:rsid w:val="00736A0E"/>
    <w:rsid w:val="00741247"/>
    <w:rsid w:val="0074341E"/>
    <w:rsid w:val="00744762"/>
    <w:rsid w:val="00744AB7"/>
    <w:rsid w:val="00744EFF"/>
    <w:rsid w:val="00744F1B"/>
    <w:rsid w:val="00745CD5"/>
    <w:rsid w:val="00746203"/>
    <w:rsid w:val="0074628F"/>
    <w:rsid w:val="00746CE9"/>
    <w:rsid w:val="00747888"/>
    <w:rsid w:val="00750C43"/>
    <w:rsid w:val="00754621"/>
    <w:rsid w:val="0075464C"/>
    <w:rsid w:val="007546AF"/>
    <w:rsid w:val="007554A2"/>
    <w:rsid w:val="00761515"/>
    <w:rsid w:val="007629A7"/>
    <w:rsid w:val="007647C8"/>
    <w:rsid w:val="00765934"/>
    <w:rsid w:val="00765FA3"/>
    <w:rsid w:val="00766BCC"/>
    <w:rsid w:val="00766CCD"/>
    <w:rsid w:val="00767540"/>
    <w:rsid w:val="00767688"/>
    <w:rsid w:val="0077089B"/>
    <w:rsid w:val="00771788"/>
    <w:rsid w:val="007738B6"/>
    <w:rsid w:val="0077451B"/>
    <w:rsid w:val="00775702"/>
    <w:rsid w:val="00776051"/>
    <w:rsid w:val="0077724F"/>
    <w:rsid w:val="00781C85"/>
    <w:rsid w:val="00782F47"/>
    <w:rsid w:val="007830AC"/>
    <w:rsid w:val="00783CE8"/>
    <w:rsid w:val="00785450"/>
    <w:rsid w:val="007868E5"/>
    <w:rsid w:val="00787354"/>
    <w:rsid w:val="00787C23"/>
    <w:rsid w:val="007900DF"/>
    <w:rsid w:val="00790EDF"/>
    <w:rsid w:val="00794972"/>
    <w:rsid w:val="00795AA9"/>
    <w:rsid w:val="0079653D"/>
    <w:rsid w:val="0079773B"/>
    <w:rsid w:val="007A0DB1"/>
    <w:rsid w:val="007A11C7"/>
    <w:rsid w:val="007A1CF3"/>
    <w:rsid w:val="007A485E"/>
    <w:rsid w:val="007A5519"/>
    <w:rsid w:val="007A5A22"/>
    <w:rsid w:val="007B4814"/>
    <w:rsid w:val="007B51B8"/>
    <w:rsid w:val="007B5A07"/>
    <w:rsid w:val="007B6486"/>
    <w:rsid w:val="007B6FED"/>
    <w:rsid w:val="007C0BE2"/>
    <w:rsid w:val="007C0C5F"/>
    <w:rsid w:val="007C1864"/>
    <w:rsid w:val="007C1E0E"/>
    <w:rsid w:val="007C1E3B"/>
    <w:rsid w:val="007C26FC"/>
    <w:rsid w:val="007C395C"/>
    <w:rsid w:val="007C57A6"/>
    <w:rsid w:val="007C6EA7"/>
    <w:rsid w:val="007C795D"/>
    <w:rsid w:val="007D0324"/>
    <w:rsid w:val="007D102E"/>
    <w:rsid w:val="007D198D"/>
    <w:rsid w:val="007D1B88"/>
    <w:rsid w:val="007D207F"/>
    <w:rsid w:val="007D29EA"/>
    <w:rsid w:val="007E373C"/>
    <w:rsid w:val="007E43CE"/>
    <w:rsid w:val="007E6239"/>
    <w:rsid w:val="007F0D5C"/>
    <w:rsid w:val="007F1814"/>
    <w:rsid w:val="007F2A24"/>
    <w:rsid w:val="007F5DD9"/>
    <w:rsid w:val="007F6651"/>
    <w:rsid w:val="007F6DAE"/>
    <w:rsid w:val="008002CE"/>
    <w:rsid w:val="008004B2"/>
    <w:rsid w:val="00800EC7"/>
    <w:rsid w:val="00801311"/>
    <w:rsid w:val="0080152F"/>
    <w:rsid w:val="008025C9"/>
    <w:rsid w:val="00805AE7"/>
    <w:rsid w:val="00806F0C"/>
    <w:rsid w:val="00807DC4"/>
    <w:rsid w:val="00810786"/>
    <w:rsid w:val="0081162C"/>
    <w:rsid w:val="00811CF1"/>
    <w:rsid w:val="008125E5"/>
    <w:rsid w:val="008140E7"/>
    <w:rsid w:val="0081438A"/>
    <w:rsid w:val="00814619"/>
    <w:rsid w:val="008154F5"/>
    <w:rsid w:val="00817A83"/>
    <w:rsid w:val="0082096C"/>
    <w:rsid w:val="00822FBC"/>
    <w:rsid w:val="008252FA"/>
    <w:rsid w:val="00825A7B"/>
    <w:rsid w:val="00826E22"/>
    <w:rsid w:val="0082721F"/>
    <w:rsid w:val="00827A0D"/>
    <w:rsid w:val="0083168E"/>
    <w:rsid w:val="00832411"/>
    <w:rsid w:val="00832D1B"/>
    <w:rsid w:val="00833DF1"/>
    <w:rsid w:val="00834650"/>
    <w:rsid w:val="00834F00"/>
    <w:rsid w:val="00836161"/>
    <w:rsid w:val="008402EF"/>
    <w:rsid w:val="008412B6"/>
    <w:rsid w:val="00841459"/>
    <w:rsid w:val="00841DCF"/>
    <w:rsid w:val="0084450F"/>
    <w:rsid w:val="00845CA3"/>
    <w:rsid w:val="00846B4B"/>
    <w:rsid w:val="00847ED1"/>
    <w:rsid w:val="00850CC6"/>
    <w:rsid w:val="00852187"/>
    <w:rsid w:val="00855B89"/>
    <w:rsid w:val="00856EC0"/>
    <w:rsid w:val="00857FD7"/>
    <w:rsid w:val="008618BF"/>
    <w:rsid w:val="0086386E"/>
    <w:rsid w:val="008667BC"/>
    <w:rsid w:val="00866F51"/>
    <w:rsid w:val="0086702C"/>
    <w:rsid w:val="00867E98"/>
    <w:rsid w:val="008707F7"/>
    <w:rsid w:val="00870AF3"/>
    <w:rsid w:val="00873AD9"/>
    <w:rsid w:val="008744DC"/>
    <w:rsid w:val="008745BF"/>
    <w:rsid w:val="0088048E"/>
    <w:rsid w:val="00880F64"/>
    <w:rsid w:val="00883F73"/>
    <w:rsid w:val="00885086"/>
    <w:rsid w:val="00887389"/>
    <w:rsid w:val="0089038F"/>
    <w:rsid w:val="00890BD7"/>
    <w:rsid w:val="00891237"/>
    <w:rsid w:val="0089183A"/>
    <w:rsid w:val="00892D08"/>
    <w:rsid w:val="00893791"/>
    <w:rsid w:val="00894B19"/>
    <w:rsid w:val="008A1A9B"/>
    <w:rsid w:val="008A21E5"/>
    <w:rsid w:val="008A2800"/>
    <w:rsid w:val="008A3CAE"/>
    <w:rsid w:val="008A537A"/>
    <w:rsid w:val="008A7BD0"/>
    <w:rsid w:val="008B67C2"/>
    <w:rsid w:val="008B6CD0"/>
    <w:rsid w:val="008B7B64"/>
    <w:rsid w:val="008C2869"/>
    <w:rsid w:val="008C795C"/>
    <w:rsid w:val="008D0B76"/>
    <w:rsid w:val="008D1A86"/>
    <w:rsid w:val="008D1DB1"/>
    <w:rsid w:val="008D290F"/>
    <w:rsid w:val="008D77E9"/>
    <w:rsid w:val="008D7846"/>
    <w:rsid w:val="008E0FBA"/>
    <w:rsid w:val="008E1F6B"/>
    <w:rsid w:val="008E291A"/>
    <w:rsid w:val="008E411C"/>
    <w:rsid w:val="008E5A6D"/>
    <w:rsid w:val="008E672E"/>
    <w:rsid w:val="008E7110"/>
    <w:rsid w:val="008E7A49"/>
    <w:rsid w:val="008F0A1F"/>
    <w:rsid w:val="008F10A9"/>
    <w:rsid w:val="008F1483"/>
    <w:rsid w:val="008F18B1"/>
    <w:rsid w:val="008F32DF"/>
    <w:rsid w:val="008F38D2"/>
    <w:rsid w:val="008F4740"/>
    <w:rsid w:val="008F4823"/>
    <w:rsid w:val="008F4D20"/>
    <w:rsid w:val="008F4F3E"/>
    <w:rsid w:val="008F54AF"/>
    <w:rsid w:val="008F69B6"/>
    <w:rsid w:val="00900306"/>
    <w:rsid w:val="00900F75"/>
    <w:rsid w:val="00901AAF"/>
    <w:rsid w:val="0090390B"/>
    <w:rsid w:val="00904643"/>
    <w:rsid w:val="009047B3"/>
    <w:rsid w:val="00905564"/>
    <w:rsid w:val="00906F51"/>
    <w:rsid w:val="0090768D"/>
    <w:rsid w:val="0091027F"/>
    <w:rsid w:val="0091137C"/>
    <w:rsid w:val="00911B14"/>
    <w:rsid w:val="0091257B"/>
    <w:rsid w:val="009137E9"/>
    <w:rsid w:val="0091567D"/>
    <w:rsid w:val="00915C81"/>
    <w:rsid w:val="009173E8"/>
    <w:rsid w:val="00920B48"/>
    <w:rsid w:val="00920E81"/>
    <w:rsid w:val="009217FA"/>
    <w:rsid w:val="0092239B"/>
    <w:rsid w:val="00922A2B"/>
    <w:rsid w:val="00922B58"/>
    <w:rsid w:val="00923CDB"/>
    <w:rsid w:val="00923DD8"/>
    <w:rsid w:val="00924959"/>
    <w:rsid w:val="00925498"/>
    <w:rsid w:val="00925771"/>
    <w:rsid w:val="00925DD7"/>
    <w:rsid w:val="00935389"/>
    <w:rsid w:val="009355CE"/>
    <w:rsid w:val="00935EFF"/>
    <w:rsid w:val="00937790"/>
    <w:rsid w:val="00940412"/>
    <w:rsid w:val="00941990"/>
    <w:rsid w:val="009450B9"/>
    <w:rsid w:val="0094757D"/>
    <w:rsid w:val="00950126"/>
    <w:rsid w:val="00951B25"/>
    <w:rsid w:val="00951C81"/>
    <w:rsid w:val="00952D46"/>
    <w:rsid w:val="00954179"/>
    <w:rsid w:val="0095477F"/>
    <w:rsid w:val="00954C97"/>
    <w:rsid w:val="0096042E"/>
    <w:rsid w:val="009614A1"/>
    <w:rsid w:val="009615C0"/>
    <w:rsid w:val="00963A2A"/>
    <w:rsid w:val="009642DA"/>
    <w:rsid w:val="00964543"/>
    <w:rsid w:val="00964914"/>
    <w:rsid w:val="00967AA2"/>
    <w:rsid w:val="00967F99"/>
    <w:rsid w:val="00973109"/>
    <w:rsid w:val="009737E4"/>
    <w:rsid w:val="00975752"/>
    <w:rsid w:val="0097615F"/>
    <w:rsid w:val="0098032D"/>
    <w:rsid w:val="00980759"/>
    <w:rsid w:val="00981F6C"/>
    <w:rsid w:val="009828EB"/>
    <w:rsid w:val="00983B74"/>
    <w:rsid w:val="00985093"/>
    <w:rsid w:val="00990263"/>
    <w:rsid w:val="00991C7E"/>
    <w:rsid w:val="009926E6"/>
    <w:rsid w:val="009935DC"/>
    <w:rsid w:val="009947F8"/>
    <w:rsid w:val="00995114"/>
    <w:rsid w:val="009962DF"/>
    <w:rsid w:val="00997EA5"/>
    <w:rsid w:val="009A0224"/>
    <w:rsid w:val="009A0CAC"/>
    <w:rsid w:val="009A1C71"/>
    <w:rsid w:val="009A1DDB"/>
    <w:rsid w:val="009A243C"/>
    <w:rsid w:val="009A4B99"/>
    <w:rsid w:val="009A4CCC"/>
    <w:rsid w:val="009A4DE1"/>
    <w:rsid w:val="009A4E2A"/>
    <w:rsid w:val="009A59D0"/>
    <w:rsid w:val="009B19F2"/>
    <w:rsid w:val="009B2DFF"/>
    <w:rsid w:val="009B30F0"/>
    <w:rsid w:val="009B3BAD"/>
    <w:rsid w:val="009B53D8"/>
    <w:rsid w:val="009B644F"/>
    <w:rsid w:val="009B7694"/>
    <w:rsid w:val="009B777E"/>
    <w:rsid w:val="009C0974"/>
    <w:rsid w:val="009C1FE0"/>
    <w:rsid w:val="009C202E"/>
    <w:rsid w:val="009C224A"/>
    <w:rsid w:val="009C273A"/>
    <w:rsid w:val="009C2B68"/>
    <w:rsid w:val="009C3571"/>
    <w:rsid w:val="009C45C3"/>
    <w:rsid w:val="009C4F7A"/>
    <w:rsid w:val="009C685A"/>
    <w:rsid w:val="009C6D3A"/>
    <w:rsid w:val="009C75AF"/>
    <w:rsid w:val="009D04B7"/>
    <w:rsid w:val="009D0B2E"/>
    <w:rsid w:val="009D1E80"/>
    <w:rsid w:val="009D3D62"/>
    <w:rsid w:val="009D5801"/>
    <w:rsid w:val="009D5D02"/>
    <w:rsid w:val="009D6993"/>
    <w:rsid w:val="009D7C0D"/>
    <w:rsid w:val="009E205E"/>
    <w:rsid w:val="009E23F1"/>
    <w:rsid w:val="009E27B8"/>
    <w:rsid w:val="009E47A8"/>
    <w:rsid w:val="009E47FC"/>
    <w:rsid w:val="009E4B94"/>
    <w:rsid w:val="009E5E9B"/>
    <w:rsid w:val="009E6006"/>
    <w:rsid w:val="009F0BF1"/>
    <w:rsid w:val="009F3095"/>
    <w:rsid w:val="009F35B0"/>
    <w:rsid w:val="009F6936"/>
    <w:rsid w:val="00A01405"/>
    <w:rsid w:val="00A03128"/>
    <w:rsid w:val="00A034C1"/>
    <w:rsid w:val="00A054C1"/>
    <w:rsid w:val="00A062F2"/>
    <w:rsid w:val="00A06948"/>
    <w:rsid w:val="00A06D11"/>
    <w:rsid w:val="00A1176A"/>
    <w:rsid w:val="00A12319"/>
    <w:rsid w:val="00A13B19"/>
    <w:rsid w:val="00A14B5E"/>
    <w:rsid w:val="00A1539C"/>
    <w:rsid w:val="00A17D8C"/>
    <w:rsid w:val="00A2036C"/>
    <w:rsid w:val="00A204F7"/>
    <w:rsid w:val="00A22DBF"/>
    <w:rsid w:val="00A24AA1"/>
    <w:rsid w:val="00A3118A"/>
    <w:rsid w:val="00A3168C"/>
    <w:rsid w:val="00A31CAB"/>
    <w:rsid w:val="00A32BA0"/>
    <w:rsid w:val="00A33C52"/>
    <w:rsid w:val="00A36C1C"/>
    <w:rsid w:val="00A4028C"/>
    <w:rsid w:val="00A4070C"/>
    <w:rsid w:val="00A41362"/>
    <w:rsid w:val="00A418CF"/>
    <w:rsid w:val="00A4395E"/>
    <w:rsid w:val="00A44F14"/>
    <w:rsid w:val="00A4755D"/>
    <w:rsid w:val="00A508D8"/>
    <w:rsid w:val="00A50D3B"/>
    <w:rsid w:val="00A5154D"/>
    <w:rsid w:val="00A52DD0"/>
    <w:rsid w:val="00A535DB"/>
    <w:rsid w:val="00A5739D"/>
    <w:rsid w:val="00A61DC9"/>
    <w:rsid w:val="00A63F82"/>
    <w:rsid w:val="00A64920"/>
    <w:rsid w:val="00A64AB4"/>
    <w:rsid w:val="00A709D7"/>
    <w:rsid w:val="00A70DF5"/>
    <w:rsid w:val="00A712CD"/>
    <w:rsid w:val="00A71383"/>
    <w:rsid w:val="00A72FDB"/>
    <w:rsid w:val="00A73AFA"/>
    <w:rsid w:val="00A73F7F"/>
    <w:rsid w:val="00A75DF3"/>
    <w:rsid w:val="00A772C3"/>
    <w:rsid w:val="00A77729"/>
    <w:rsid w:val="00A77B42"/>
    <w:rsid w:val="00A82022"/>
    <w:rsid w:val="00A8261F"/>
    <w:rsid w:val="00A8303B"/>
    <w:rsid w:val="00A852B6"/>
    <w:rsid w:val="00A86202"/>
    <w:rsid w:val="00A86824"/>
    <w:rsid w:val="00A8790C"/>
    <w:rsid w:val="00A900B3"/>
    <w:rsid w:val="00A9096E"/>
    <w:rsid w:val="00A91DA5"/>
    <w:rsid w:val="00A9260A"/>
    <w:rsid w:val="00A9425B"/>
    <w:rsid w:val="00A950AA"/>
    <w:rsid w:val="00A9613E"/>
    <w:rsid w:val="00A96321"/>
    <w:rsid w:val="00A96C16"/>
    <w:rsid w:val="00A96E0D"/>
    <w:rsid w:val="00A96E11"/>
    <w:rsid w:val="00AA027B"/>
    <w:rsid w:val="00AA1354"/>
    <w:rsid w:val="00AA15A0"/>
    <w:rsid w:val="00AA2445"/>
    <w:rsid w:val="00AA2C87"/>
    <w:rsid w:val="00AA4C18"/>
    <w:rsid w:val="00AA5881"/>
    <w:rsid w:val="00AA616E"/>
    <w:rsid w:val="00AA69EE"/>
    <w:rsid w:val="00AA6B7E"/>
    <w:rsid w:val="00AB04E0"/>
    <w:rsid w:val="00AB1D8C"/>
    <w:rsid w:val="00AB22B4"/>
    <w:rsid w:val="00AB241A"/>
    <w:rsid w:val="00AB2505"/>
    <w:rsid w:val="00AB2E11"/>
    <w:rsid w:val="00AB4241"/>
    <w:rsid w:val="00AB4582"/>
    <w:rsid w:val="00AB6C0E"/>
    <w:rsid w:val="00AB7D2A"/>
    <w:rsid w:val="00AC1BA6"/>
    <w:rsid w:val="00AC1CAA"/>
    <w:rsid w:val="00AC5B1F"/>
    <w:rsid w:val="00AC66CC"/>
    <w:rsid w:val="00AC6E08"/>
    <w:rsid w:val="00AC70C1"/>
    <w:rsid w:val="00AC7346"/>
    <w:rsid w:val="00AC77A9"/>
    <w:rsid w:val="00AC7ABB"/>
    <w:rsid w:val="00AD0129"/>
    <w:rsid w:val="00AD29C1"/>
    <w:rsid w:val="00AD2B24"/>
    <w:rsid w:val="00AD2CA9"/>
    <w:rsid w:val="00AD3675"/>
    <w:rsid w:val="00AD45E2"/>
    <w:rsid w:val="00AD5F89"/>
    <w:rsid w:val="00AD5F97"/>
    <w:rsid w:val="00AD75BB"/>
    <w:rsid w:val="00AE2FF9"/>
    <w:rsid w:val="00AE386F"/>
    <w:rsid w:val="00AE3C54"/>
    <w:rsid w:val="00AE56A3"/>
    <w:rsid w:val="00AE6347"/>
    <w:rsid w:val="00AE6BF8"/>
    <w:rsid w:val="00AF12E4"/>
    <w:rsid w:val="00AF18DE"/>
    <w:rsid w:val="00AF1D02"/>
    <w:rsid w:val="00AF1FDE"/>
    <w:rsid w:val="00AF2A59"/>
    <w:rsid w:val="00AF51A0"/>
    <w:rsid w:val="00AF7085"/>
    <w:rsid w:val="00AF786E"/>
    <w:rsid w:val="00B0062A"/>
    <w:rsid w:val="00B00D92"/>
    <w:rsid w:val="00B0113F"/>
    <w:rsid w:val="00B01D45"/>
    <w:rsid w:val="00B02226"/>
    <w:rsid w:val="00B0422A"/>
    <w:rsid w:val="00B0441D"/>
    <w:rsid w:val="00B04C56"/>
    <w:rsid w:val="00B05871"/>
    <w:rsid w:val="00B10D07"/>
    <w:rsid w:val="00B1249D"/>
    <w:rsid w:val="00B1286B"/>
    <w:rsid w:val="00B14AD7"/>
    <w:rsid w:val="00B15575"/>
    <w:rsid w:val="00B159C0"/>
    <w:rsid w:val="00B16913"/>
    <w:rsid w:val="00B17152"/>
    <w:rsid w:val="00B1792D"/>
    <w:rsid w:val="00B17B75"/>
    <w:rsid w:val="00B20E41"/>
    <w:rsid w:val="00B2199C"/>
    <w:rsid w:val="00B22841"/>
    <w:rsid w:val="00B2311E"/>
    <w:rsid w:val="00B231DD"/>
    <w:rsid w:val="00B23C0E"/>
    <w:rsid w:val="00B24E70"/>
    <w:rsid w:val="00B25283"/>
    <w:rsid w:val="00B257CA"/>
    <w:rsid w:val="00B26CF2"/>
    <w:rsid w:val="00B271F1"/>
    <w:rsid w:val="00B303EE"/>
    <w:rsid w:val="00B3051E"/>
    <w:rsid w:val="00B3096E"/>
    <w:rsid w:val="00B32EA7"/>
    <w:rsid w:val="00B335A3"/>
    <w:rsid w:val="00B33A28"/>
    <w:rsid w:val="00B3506D"/>
    <w:rsid w:val="00B358E8"/>
    <w:rsid w:val="00B3646D"/>
    <w:rsid w:val="00B3736C"/>
    <w:rsid w:val="00B40C79"/>
    <w:rsid w:val="00B4186D"/>
    <w:rsid w:val="00B4292B"/>
    <w:rsid w:val="00B43AC5"/>
    <w:rsid w:val="00B44308"/>
    <w:rsid w:val="00B44D45"/>
    <w:rsid w:val="00B451DF"/>
    <w:rsid w:val="00B50056"/>
    <w:rsid w:val="00B50277"/>
    <w:rsid w:val="00B53390"/>
    <w:rsid w:val="00B53A95"/>
    <w:rsid w:val="00B54F47"/>
    <w:rsid w:val="00B54FDB"/>
    <w:rsid w:val="00B557D6"/>
    <w:rsid w:val="00B55D3B"/>
    <w:rsid w:val="00B57127"/>
    <w:rsid w:val="00B60616"/>
    <w:rsid w:val="00B60E54"/>
    <w:rsid w:val="00B61A41"/>
    <w:rsid w:val="00B624B8"/>
    <w:rsid w:val="00B63310"/>
    <w:rsid w:val="00B6496E"/>
    <w:rsid w:val="00B66240"/>
    <w:rsid w:val="00B6631A"/>
    <w:rsid w:val="00B669E1"/>
    <w:rsid w:val="00B676B7"/>
    <w:rsid w:val="00B74211"/>
    <w:rsid w:val="00B7437F"/>
    <w:rsid w:val="00B745BA"/>
    <w:rsid w:val="00B7575C"/>
    <w:rsid w:val="00B77B0B"/>
    <w:rsid w:val="00B80A33"/>
    <w:rsid w:val="00B80DB2"/>
    <w:rsid w:val="00B82DC8"/>
    <w:rsid w:val="00B86E4E"/>
    <w:rsid w:val="00B86F2B"/>
    <w:rsid w:val="00B871B0"/>
    <w:rsid w:val="00B87AE3"/>
    <w:rsid w:val="00B9104A"/>
    <w:rsid w:val="00B95240"/>
    <w:rsid w:val="00B96F72"/>
    <w:rsid w:val="00B97794"/>
    <w:rsid w:val="00B97E83"/>
    <w:rsid w:val="00BA1C32"/>
    <w:rsid w:val="00BA1F04"/>
    <w:rsid w:val="00BA3634"/>
    <w:rsid w:val="00BA3925"/>
    <w:rsid w:val="00BA5456"/>
    <w:rsid w:val="00BA70CF"/>
    <w:rsid w:val="00BA7861"/>
    <w:rsid w:val="00BB0399"/>
    <w:rsid w:val="00BB04DE"/>
    <w:rsid w:val="00BB1ADD"/>
    <w:rsid w:val="00BB1FE3"/>
    <w:rsid w:val="00BB2201"/>
    <w:rsid w:val="00BB2D9B"/>
    <w:rsid w:val="00BB3F61"/>
    <w:rsid w:val="00BB4255"/>
    <w:rsid w:val="00BB4D00"/>
    <w:rsid w:val="00BB5255"/>
    <w:rsid w:val="00BB6714"/>
    <w:rsid w:val="00BB6967"/>
    <w:rsid w:val="00BB7126"/>
    <w:rsid w:val="00BB73F1"/>
    <w:rsid w:val="00BC09BE"/>
    <w:rsid w:val="00BC25A8"/>
    <w:rsid w:val="00BC2642"/>
    <w:rsid w:val="00BC26E6"/>
    <w:rsid w:val="00BC31D6"/>
    <w:rsid w:val="00BC4C34"/>
    <w:rsid w:val="00BC538D"/>
    <w:rsid w:val="00BC5BB6"/>
    <w:rsid w:val="00BC60DB"/>
    <w:rsid w:val="00BD0886"/>
    <w:rsid w:val="00BD1C89"/>
    <w:rsid w:val="00BD3AC2"/>
    <w:rsid w:val="00BD4DBE"/>
    <w:rsid w:val="00BE0C41"/>
    <w:rsid w:val="00BE0F28"/>
    <w:rsid w:val="00BE1917"/>
    <w:rsid w:val="00BE307D"/>
    <w:rsid w:val="00BE3D44"/>
    <w:rsid w:val="00BE4A7E"/>
    <w:rsid w:val="00BE4A8F"/>
    <w:rsid w:val="00BE582B"/>
    <w:rsid w:val="00BE5DDF"/>
    <w:rsid w:val="00BE6A28"/>
    <w:rsid w:val="00BE75AD"/>
    <w:rsid w:val="00BF1C40"/>
    <w:rsid w:val="00BF22B8"/>
    <w:rsid w:val="00BF2838"/>
    <w:rsid w:val="00BF3A25"/>
    <w:rsid w:val="00BF50F9"/>
    <w:rsid w:val="00BF5295"/>
    <w:rsid w:val="00BF692A"/>
    <w:rsid w:val="00BF7616"/>
    <w:rsid w:val="00BF7B1C"/>
    <w:rsid w:val="00BF7CD9"/>
    <w:rsid w:val="00C016FF"/>
    <w:rsid w:val="00C02CE2"/>
    <w:rsid w:val="00C036CD"/>
    <w:rsid w:val="00C03E3B"/>
    <w:rsid w:val="00C042B6"/>
    <w:rsid w:val="00C06964"/>
    <w:rsid w:val="00C0700C"/>
    <w:rsid w:val="00C10F3F"/>
    <w:rsid w:val="00C12D0B"/>
    <w:rsid w:val="00C13C56"/>
    <w:rsid w:val="00C24BD6"/>
    <w:rsid w:val="00C24D7A"/>
    <w:rsid w:val="00C2504E"/>
    <w:rsid w:val="00C2605D"/>
    <w:rsid w:val="00C26119"/>
    <w:rsid w:val="00C27D86"/>
    <w:rsid w:val="00C30347"/>
    <w:rsid w:val="00C31094"/>
    <w:rsid w:val="00C32372"/>
    <w:rsid w:val="00C33558"/>
    <w:rsid w:val="00C33782"/>
    <w:rsid w:val="00C34EAA"/>
    <w:rsid w:val="00C357EF"/>
    <w:rsid w:val="00C359D3"/>
    <w:rsid w:val="00C365BB"/>
    <w:rsid w:val="00C36B17"/>
    <w:rsid w:val="00C3781D"/>
    <w:rsid w:val="00C42BFE"/>
    <w:rsid w:val="00C439CB"/>
    <w:rsid w:val="00C43C4E"/>
    <w:rsid w:val="00C4423B"/>
    <w:rsid w:val="00C44E11"/>
    <w:rsid w:val="00C45457"/>
    <w:rsid w:val="00C46371"/>
    <w:rsid w:val="00C465BF"/>
    <w:rsid w:val="00C47741"/>
    <w:rsid w:val="00C478AD"/>
    <w:rsid w:val="00C479BE"/>
    <w:rsid w:val="00C508C5"/>
    <w:rsid w:val="00C50C19"/>
    <w:rsid w:val="00C51BD6"/>
    <w:rsid w:val="00C52531"/>
    <w:rsid w:val="00C52C1A"/>
    <w:rsid w:val="00C54C8B"/>
    <w:rsid w:val="00C5728A"/>
    <w:rsid w:val="00C61008"/>
    <w:rsid w:val="00C6126C"/>
    <w:rsid w:val="00C6146E"/>
    <w:rsid w:val="00C619B1"/>
    <w:rsid w:val="00C62E2C"/>
    <w:rsid w:val="00C63609"/>
    <w:rsid w:val="00C64096"/>
    <w:rsid w:val="00C6534B"/>
    <w:rsid w:val="00C65BC4"/>
    <w:rsid w:val="00C65D59"/>
    <w:rsid w:val="00C66F9F"/>
    <w:rsid w:val="00C732D8"/>
    <w:rsid w:val="00C746A3"/>
    <w:rsid w:val="00C75BAC"/>
    <w:rsid w:val="00C778F7"/>
    <w:rsid w:val="00C77AF8"/>
    <w:rsid w:val="00C81D41"/>
    <w:rsid w:val="00C82519"/>
    <w:rsid w:val="00C83A84"/>
    <w:rsid w:val="00C85FBD"/>
    <w:rsid w:val="00C87CC1"/>
    <w:rsid w:val="00C9044C"/>
    <w:rsid w:val="00C90DDB"/>
    <w:rsid w:val="00C920C7"/>
    <w:rsid w:val="00C946D9"/>
    <w:rsid w:val="00C955F9"/>
    <w:rsid w:val="00C9633B"/>
    <w:rsid w:val="00C972A6"/>
    <w:rsid w:val="00C97B89"/>
    <w:rsid w:val="00C97CCA"/>
    <w:rsid w:val="00CA00DF"/>
    <w:rsid w:val="00CA0183"/>
    <w:rsid w:val="00CA0A7D"/>
    <w:rsid w:val="00CA158C"/>
    <w:rsid w:val="00CA1FE5"/>
    <w:rsid w:val="00CA4185"/>
    <w:rsid w:val="00CA5226"/>
    <w:rsid w:val="00CA5290"/>
    <w:rsid w:val="00CA7714"/>
    <w:rsid w:val="00CA77B2"/>
    <w:rsid w:val="00CA77EC"/>
    <w:rsid w:val="00CA7B1F"/>
    <w:rsid w:val="00CB0B1E"/>
    <w:rsid w:val="00CB0C37"/>
    <w:rsid w:val="00CB0E90"/>
    <w:rsid w:val="00CB4FBE"/>
    <w:rsid w:val="00CB50B2"/>
    <w:rsid w:val="00CC2476"/>
    <w:rsid w:val="00CC3000"/>
    <w:rsid w:val="00CC3E20"/>
    <w:rsid w:val="00CC5592"/>
    <w:rsid w:val="00CC6322"/>
    <w:rsid w:val="00CC7654"/>
    <w:rsid w:val="00CD01C7"/>
    <w:rsid w:val="00CD2779"/>
    <w:rsid w:val="00CD47B7"/>
    <w:rsid w:val="00CD5DD9"/>
    <w:rsid w:val="00CD7216"/>
    <w:rsid w:val="00CD7A65"/>
    <w:rsid w:val="00CE0224"/>
    <w:rsid w:val="00CE23F5"/>
    <w:rsid w:val="00CE263B"/>
    <w:rsid w:val="00CE3053"/>
    <w:rsid w:val="00CE356F"/>
    <w:rsid w:val="00CE3D74"/>
    <w:rsid w:val="00CE4250"/>
    <w:rsid w:val="00CE46E2"/>
    <w:rsid w:val="00CE5168"/>
    <w:rsid w:val="00CE5EDD"/>
    <w:rsid w:val="00CE6662"/>
    <w:rsid w:val="00CF06F6"/>
    <w:rsid w:val="00CF2162"/>
    <w:rsid w:val="00CF7E7B"/>
    <w:rsid w:val="00D007D4"/>
    <w:rsid w:val="00D00F2A"/>
    <w:rsid w:val="00D00FE0"/>
    <w:rsid w:val="00D021EB"/>
    <w:rsid w:val="00D022D1"/>
    <w:rsid w:val="00D03867"/>
    <w:rsid w:val="00D1440A"/>
    <w:rsid w:val="00D14703"/>
    <w:rsid w:val="00D14AE6"/>
    <w:rsid w:val="00D17D54"/>
    <w:rsid w:val="00D17E41"/>
    <w:rsid w:val="00D17FDA"/>
    <w:rsid w:val="00D2045B"/>
    <w:rsid w:val="00D20598"/>
    <w:rsid w:val="00D20B50"/>
    <w:rsid w:val="00D218FB"/>
    <w:rsid w:val="00D22F57"/>
    <w:rsid w:val="00D253AE"/>
    <w:rsid w:val="00D25A1C"/>
    <w:rsid w:val="00D25DDE"/>
    <w:rsid w:val="00D2635A"/>
    <w:rsid w:val="00D26606"/>
    <w:rsid w:val="00D27A49"/>
    <w:rsid w:val="00D27D0E"/>
    <w:rsid w:val="00D304A2"/>
    <w:rsid w:val="00D31728"/>
    <w:rsid w:val="00D318A7"/>
    <w:rsid w:val="00D3324F"/>
    <w:rsid w:val="00D3392D"/>
    <w:rsid w:val="00D3752F"/>
    <w:rsid w:val="00D37DF8"/>
    <w:rsid w:val="00D400BE"/>
    <w:rsid w:val="00D40CF7"/>
    <w:rsid w:val="00D40ED1"/>
    <w:rsid w:val="00D41306"/>
    <w:rsid w:val="00D42605"/>
    <w:rsid w:val="00D42CC7"/>
    <w:rsid w:val="00D44594"/>
    <w:rsid w:val="00D46754"/>
    <w:rsid w:val="00D50A83"/>
    <w:rsid w:val="00D518B2"/>
    <w:rsid w:val="00D526CD"/>
    <w:rsid w:val="00D53670"/>
    <w:rsid w:val="00D55191"/>
    <w:rsid w:val="00D55420"/>
    <w:rsid w:val="00D561CD"/>
    <w:rsid w:val="00D56380"/>
    <w:rsid w:val="00D6038C"/>
    <w:rsid w:val="00D62069"/>
    <w:rsid w:val="00D64CFF"/>
    <w:rsid w:val="00D65153"/>
    <w:rsid w:val="00D65967"/>
    <w:rsid w:val="00D67A5B"/>
    <w:rsid w:val="00D7068F"/>
    <w:rsid w:val="00D70985"/>
    <w:rsid w:val="00D72830"/>
    <w:rsid w:val="00D74C91"/>
    <w:rsid w:val="00D758BA"/>
    <w:rsid w:val="00D77E25"/>
    <w:rsid w:val="00D81B41"/>
    <w:rsid w:val="00D81C17"/>
    <w:rsid w:val="00D82535"/>
    <w:rsid w:val="00D82A73"/>
    <w:rsid w:val="00D83542"/>
    <w:rsid w:val="00D8400E"/>
    <w:rsid w:val="00D863CE"/>
    <w:rsid w:val="00D87C66"/>
    <w:rsid w:val="00D87E00"/>
    <w:rsid w:val="00D902B8"/>
    <w:rsid w:val="00D91C48"/>
    <w:rsid w:val="00D92616"/>
    <w:rsid w:val="00D93576"/>
    <w:rsid w:val="00D93D51"/>
    <w:rsid w:val="00D941C2"/>
    <w:rsid w:val="00D946F0"/>
    <w:rsid w:val="00D94994"/>
    <w:rsid w:val="00D96141"/>
    <w:rsid w:val="00D9665E"/>
    <w:rsid w:val="00D979C3"/>
    <w:rsid w:val="00DA0421"/>
    <w:rsid w:val="00DA251A"/>
    <w:rsid w:val="00DA2667"/>
    <w:rsid w:val="00DA2CFD"/>
    <w:rsid w:val="00DA3381"/>
    <w:rsid w:val="00DA56A1"/>
    <w:rsid w:val="00DA7540"/>
    <w:rsid w:val="00DA7737"/>
    <w:rsid w:val="00DB2649"/>
    <w:rsid w:val="00DB31AF"/>
    <w:rsid w:val="00DB465D"/>
    <w:rsid w:val="00DC008E"/>
    <w:rsid w:val="00DC22C9"/>
    <w:rsid w:val="00DC246F"/>
    <w:rsid w:val="00DC5E2B"/>
    <w:rsid w:val="00DC61BD"/>
    <w:rsid w:val="00DC6CE6"/>
    <w:rsid w:val="00DD1936"/>
    <w:rsid w:val="00DD1A13"/>
    <w:rsid w:val="00DD415C"/>
    <w:rsid w:val="00DD4274"/>
    <w:rsid w:val="00DD66AD"/>
    <w:rsid w:val="00DD7663"/>
    <w:rsid w:val="00DE01E3"/>
    <w:rsid w:val="00DE2ABC"/>
    <w:rsid w:val="00DE2B28"/>
    <w:rsid w:val="00DE4ADF"/>
    <w:rsid w:val="00DE5B58"/>
    <w:rsid w:val="00DE5E4C"/>
    <w:rsid w:val="00DF15AC"/>
    <w:rsid w:val="00DF163E"/>
    <w:rsid w:val="00DF6456"/>
    <w:rsid w:val="00DF65CD"/>
    <w:rsid w:val="00DF6C9C"/>
    <w:rsid w:val="00DF7D00"/>
    <w:rsid w:val="00E00C83"/>
    <w:rsid w:val="00E00F69"/>
    <w:rsid w:val="00E01E48"/>
    <w:rsid w:val="00E026F8"/>
    <w:rsid w:val="00E05A5A"/>
    <w:rsid w:val="00E05D80"/>
    <w:rsid w:val="00E05D9E"/>
    <w:rsid w:val="00E07361"/>
    <w:rsid w:val="00E10168"/>
    <w:rsid w:val="00E1043B"/>
    <w:rsid w:val="00E128F4"/>
    <w:rsid w:val="00E139C3"/>
    <w:rsid w:val="00E13FF3"/>
    <w:rsid w:val="00E1439C"/>
    <w:rsid w:val="00E154AA"/>
    <w:rsid w:val="00E16945"/>
    <w:rsid w:val="00E17E36"/>
    <w:rsid w:val="00E2342C"/>
    <w:rsid w:val="00E244BB"/>
    <w:rsid w:val="00E25A2B"/>
    <w:rsid w:val="00E25EEE"/>
    <w:rsid w:val="00E2662C"/>
    <w:rsid w:val="00E3022B"/>
    <w:rsid w:val="00E30491"/>
    <w:rsid w:val="00E30BBD"/>
    <w:rsid w:val="00E42748"/>
    <w:rsid w:val="00E42945"/>
    <w:rsid w:val="00E45C85"/>
    <w:rsid w:val="00E46B75"/>
    <w:rsid w:val="00E4705D"/>
    <w:rsid w:val="00E504AF"/>
    <w:rsid w:val="00E50BDC"/>
    <w:rsid w:val="00E51AD5"/>
    <w:rsid w:val="00E53EE9"/>
    <w:rsid w:val="00E5402D"/>
    <w:rsid w:val="00E57AAF"/>
    <w:rsid w:val="00E6193D"/>
    <w:rsid w:val="00E61DAE"/>
    <w:rsid w:val="00E62011"/>
    <w:rsid w:val="00E620E5"/>
    <w:rsid w:val="00E62A9B"/>
    <w:rsid w:val="00E62B90"/>
    <w:rsid w:val="00E631C3"/>
    <w:rsid w:val="00E635C9"/>
    <w:rsid w:val="00E63723"/>
    <w:rsid w:val="00E6491E"/>
    <w:rsid w:val="00E649CA"/>
    <w:rsid w:val="00E65BB0"/>
    <w:rsid w:val="00E66CFA"/>
    <w:rsid w:val="00E67481"/>
    <w:rsid w:val="00E723F8"/>
    <w:rsid w:val="00E742CE"/>
    <w:rsid w:val="00E7611A"/>
    <w:rsid w:val="00E76A3D"/>
    <w:rsid w:val="00E77630"/>
    <w:rsid w:val="00E77704"/>
    <w:rsid w:val="00E81567"/>
    <w:rsid w:val="00E81C61"/>
    <w:rsid w:val="00E824B7"/>
    <w:rsid w:val="00E82B21"/>
    <w:rsid w:val="00E83580"/>
    <w:rsid w:val="00E843C2"/>
    <w:rsid w:val="00E843D9"/>
    <w:rsid w:val="00E8557C"/>
    <w:rsid w:val="00E868D2"/>
    <w:rsid w:val="00E87440"/>
    <w:rsid w:val="00E91E6D"/>
    <w:rsid w:val="00E92059"/>
    <w:rsid w:val="00E93DE3"/>
    <w:rsid w:val="00E96590"/>
    <w:rsid w:val="00EA202A"/>
    <w:rsid w:val="00EA293B"/>
    <w:rsid w:val="00EA2DC4"/>
    <w:rsid w:val="00EA3B1A"/>
    <w:rsid w:val="00EA4611"/>
    <w:rsid w:val="00EA7EC8"/>
    <w:rsid w:val="00EB3C09"/>
    <w:rsid w:val="00EB41F6"/>
    <w:rsid w:val="00EB58B7"/>
    <w:rsid w:val="00EC0F2B"/>
    <w:rsid w:val="00EC3E10"/>
    <w:rsid w:val="00EC461B"/>
    <w:rsid w:val="00EC47E0"/>
    <w:rsid w:val="00EC4DA8"/>
    <w:rsid w:val="00EC4F94"/>
    <w:rsid w:val="00EC4FC0"/>
    <w:rsid w:val="00EC5232"/>
    <w:rsid w:val="00EC5F28"/>
    <w:rsid w:val="00EC723D"/>
    <w:rsid w:val="00EC73F7"/>
    <w:rsid w:val="00EC7704"/>
    <w:rsid w:val="00EC7810"/>
    <w:rsid w:val="00ED1343"/>
    <w:rsid w:val="00ED2A15"/>
    <w:rsid w:val="00ED3286"/>
    <w:rsid w:val="00ED39C3"/>
    <w:rsid w:val="00ED3EE5"/>
    <w:rsid w:val="00ED4072"/>
    <w:rsid w:val="00ED513D"/>
    <w:rsid w:val="00ED6C05"/>
    <w:rsid w:val="00ED6EC5"/>
    <w:rsid w:val="00ED71A2"/>
    <w:rsid w:val="00ED71F7"/>
    <w:rsid w:val="00ED798A"/>
    <w:rsid w:val="00EE06CB"/>
    <w:rsid w:val="00EE0A53"/>
    <w:rsid w:val="00EE1419"/>
    <w:rsid w:val="00EE399F"/>
    <w:rsid w:val="00EE4306"/>
    <w:rsid w:val="00EE4CC2"/>
    <w:rsid w:val="00EE6A2A"/>
    <w:rsid w:val="00EE7D01"/>
    <w:rsid w:val="00EF2475"/>
    <w:rsid w:val="00EF3559"/>
    <w:rsid w:val="00EF6E67"/>
    <w:rsid w:val="00F0010C"/>
    <w:rsid w:val="00F00DBB"/>
    <w:rsid w:val="00F00F68"/>
    <w:rsid w:val="00F026CC"/>
    <w:rsid w:val="00F03B0B"/>
    <w:rsid w:val="00F04788"/>
    <w:rsid w:val="00F0681E"/>
    <w:rsid w:val="00F15EFA"/>
    <w:rsid w:val="00F17EF8"/>
    <w:rsid w:val="00F20A71"/>
    <w:rsid w:val="00F2118A"/>
    <w:rsid w:val="00F219CC"/>
    <w:rsid w:val="00F21D6F"/>
    <w:rsid w:val="00F221B6"/>
    <w:rsid w:val="00F2316C"/>
    <w:rsid w:val="00F233E7"/>
    <w:rsid w:val="00F24ABC"/>
    <w:rsid w:val="00F256B3"/>
    <w:rsid w:val="00F25B9A"/>
    <w:rsid w:val="00F263E1"/>
    <w:rsid w:val="00F3199F"/>
    <w:rsid w:val="00F31B29"/>
    <w:rsid w:val="00F31C20"/>
    <w:rsid w:val="00F3276A"/>
    <w:rsid w:val="00F377A9"/>
    <w:rsid w:val="00F416E2"/>
    <w:rsid w:val="00F41E79"/>
    <w:rsid w:val="00F4322E"/>
    <w:rsid w:val="00F432F1"/>
    <w:rsid w:val="00F441FA"/>
    <w:rsid w:val="00F474F3"/>
    <w:rsid w:val="00F47CFA"/>
    <w:rsid w:val="00F505F7"/>
    <w:rsid w:val="00F528E6"/>
    <w:rsid w:val="00F52EFC"/>
    <w:rsid w:val="00F530BD"/>
    <w:rsid w:val="00F55645"/>
    <w:rsid w:val="00F56A00"/>
    <w:rsid w:val="00F57A35"/>
    <w:rsid w:val="00F60E95"/>
    <w:rsid w:val="00F618A1"/>
    <w:rsid w:val="00F62E04"/>
    <w:rsid w:val="00F667CF"/>
    <w:rsid w:val="00F675C7"/>
    <w:rsid w:val="00F67E46"/>
    <w:rsid w:val="00F701CA"/>
    <w:rsid w:val="00F706BF"/>
    <w:rsid w:val="00F70D9B"/>
    <w:rsid w:val="00F710A5"/>
    <w:rsid w:val="00F7192B"/>
    <w:rsid w:val="00F73354"/>
    <w:rsid w:val="00F7340D"/>
    <w:rsid w:val="00F7602D"/>
    <w:rsid w:val="00F80ED0"/>
    <w:rsid w:val="00F8145B"/>
    <w:rsid w:val="00F816A2"/>
    <w:rsid w:val="00F8341C"/>
    <w:rsid w:val="00F836DA"/>
    <w:rsid w:val="00F83955"/>
    <w:rsid w:val="00F845F5"/>
    <w:rsid w:val="00F8521A"/>
    <w:rsid w:val="00F8712C"/>
    <w:rsid w:val="00F87710"/>
    <w:rsid w:val="00F878C0"/>
    <w:rsid w:val="00F912E0"/>
    <w:rsid w:val="00F93BDD"/>
    <w:rsid w:val="00F943EE"/>
    <w:rsid w:val="00F962D7"/>
    <w:rsid w:val="00F96359"/>
    <w:rsid w:val="00F96451"/>
    <w:rsid w:val="00F9753F"/>
    <w:rsid w:val="00FA22EC"/>
    <w:rsid w:val="00FA406A"/>
    <w:rsid w:val="00FA4A84"/>
    <w:rsid w:val="00FA596F"/>
    <w:rsid w:val="00FA60EF"/>
    <w:rsid w:val="00FB2B57"/>
    <w:rsid w:val="00FB511D"/>
    <w:rsid w:val="00FB5C84"/>
    <w:rsid w:val="00FC028E"/>
    <w:rsid w:val="00FC096D"/>
    <w:rsid w:val="00FC18CD"/>
    <w:rsid w:val="00FC369D"/>
    <w:rsid w:val="00FC4647"/>
    <w:rsid w:val="00FC5849"/>
    <w:rsid w:val="00FC5AEC"/>
    <w:rsid w:val="00FD0CA3"/>
    <w:rsid w:val="00FD22E8"/>
    <w:rsid w:val="00FD2766"/>
    <w:rsid w:val="00FD38AC"/>
    <w:rsid w:val="00FD4C3E"/>
    <w:rsid w:val="00FD65D3"/>
    <w:rsid w:val="00FE0DF7"/>
    <w:rsid w:val="00FE15D1"/>
    <w:rsid w:val="00FE2C9C"/>
    <w:rsid w:val="00FE3A63"/>
    <w:rsid w:val="00FE3B24"/>
    <w:rsid w:val="00FE4813"/>
    <w:rsid w:val="00FE5ED5"/>
    <w:rsid w:val="00FE7B6F"/>
    <w:rsid w:val="00FF0832"/>
    <w:rsid w:val="00FF093D"/>
    <w:rsid w:val="00FF1252"/>
    <w:rsid w:val="00FF14B2"/>
    <w:rsid w:val="00FF26AB"/>
    <w:rsid w:val="00FF4C55"/>
    <w:rsid w:val="00FF5982"/>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1171D"/>
  <w15:docId w15:val="{64E78563-4D12-4D36-B727-CB61B2527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8"/>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453E95"/>
    <w:pPr>
      <w:spacing w:line="240" w:lineRule="auto"/>
    </w:pPr>
  </w:style>
  <w:style w:type="character" w:customStyle="1" w:styleId="normaltextrun">
    <w:name w:val="normaltextrun"/>
    <w:basedOn w:val="Standardskrifttypeiafsnit"/>
    <w:rsid w:val="008412B6"/>
  </w:style>
  <w:style w:type="character" w:customStyle="1" w:styleId="cf01">
    <w:name w:val="cf01"/>
    <w:basedOn w:val="Standardskrifttypeiafsnit"/>
    <w:rsid w:val="00BA5456"/>
    <w:rPr>
      <w:rFonts w:ascii="Segoe UI" w:hAnsi="Segoe UI" w:cs="Segoe UI" w:hint="default"/>
      <w:color w:val="14143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946604">
      <w:bodyDiv w:val="1"/>
      <w:marLeft w:val="0"/>
      <w:marRight w:val="0"/>
      <w:marTop w:val="0"/>
      <w:marBottom w:val="0"/>
      <w:divBdr>
        <w:top w:val="none" w:sz="0" w:space="0" w:color="auto"/>
        <w:left w:val="none" w:sz="0" w:space="0" w:color="auto"/>
        <w:bottom w:val="none" w:sz="0" w:space="0" w:color="auto"/>
        <w:right w:val="none" w:sz="0" w:space="0" w:color="auto"/>
      </w:divBdr>
    </w:div>
    <w:div w:id="11295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0DDA2959E84E21A2ABC6271174DA79"/>
        <w:category>
          <w:name w:val="Generelt"/>
          <w:gallery w:val="placeholder"/>
        </w:category>
        <w:types>
          <w:type w:val="bbPlcHdr"/>
        </w:types>
        <w:behaviors>
          <w:behavior w:val="content"/>
        </w:behaviors>
        <w:guid w:val="{8861A24D-C817-4DB2-B5B6-4F523113D137}"/>
      </w:docPartPr>
      <w:docPartBody>
        <w:p w:rsidR="00D14703" w:rsidRDefault="00D14703">
          <w:pPr>
            <w:pStyle w:val="0D0DDA2959E84E21A2ABC6271174DA79"/>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altName w:val="Cambria"/>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altName w:val="Calibri"/>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03"/>
    <w:rsid w:val="00096FFD"/>
    <w:rsid w:val="00103CFF"/>
    <w:rsid w:val="00126224"/>
    <w:rsid w:val="001A2E38"/>
    <w:rsid w:val="00207F5F"/>
    <w:rsid w:val="002F040C"/>
    <w:rsid w:val="003D794F"/>
    <w:rsid w:val="00464CF9"/>
    <w:rsid w:val="005039F4"/>
    <w:rsid w:val="005C5BE3"/>
    <w:rsid w:val="00690691"/>
    <w:rsid w:val="00835A70"/>
    <w:rsid w:val="008C451C"/>
    <w:rsid w:val="00933628"/>
    <w:rsid w:val="00A00BF9"/>
    <w:rsid w:val="00A7346E"/>
    <w:rsid w:val="00A939E6"/>
    <w:rsid w:val="00AD0234"/>
    <w:rsid w:val="00AF418B"/>
    <w:rsid w:val="00BE4867"/>
    <w:rsid w:val="00C73EAC"/>
    <w:rsid w:val="00D14703"/>
    <w:rsid w:val="00F2749D"/>
    <w:rsid w:val="00FF5ED3"/>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0D0DDA2959E84E21A2ABC6271174DA79">
    <w:name w:val="0D0DDA2959E84E21A2ABC6271174DA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2.xml><?xml version="1.0" encoding="utf-8"?>
<ds:datastoreItem xmlns:ds="http://schemas.openxmlformats.org/officeDocument/2006/customXml" ds:itemID="{85170F40-1807-463B-9C71-72A258C85C12}">
  <ds:schemaRefs>
    <ds:schemaRef ds:uri="http://schemas.microsoft.com/sharepoint/v3/contenttype/forms"/>
  </ds:schemaRefs>
</ds:datastoreItem>
</file>

<file path=customXml/itemProps3.xml><?xml version="1.0" encoding="utf-8"?>
<ds:datastoreItem xmlns:ds="http://schemas.openxmlformats.org/officeDocument/2006/customXml" ds:itemID="{AC40DAF9-47E5-4C34-A3A7-7EDE3844220F}">
  <ds:schemaRefs>
    <ds:schemaRef ds:uri="http://purl.org/dc/terms/"/>
    <ds:schemaRef ds:uri="http://schemas.openxmlformats.org/package/2006/metadata/core-properties"/>
    <ds:schemaRef ds:uri="http://schemas.microsoft.com/office/2006/documentManagement/types"/>
    <ds:schemaRef ds:uri="ad8e0b01-3bd1-470f-b2b0-c2ed8c7d5e05"/>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17185EB-A164-4343-9523-62941A2C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19</Pages>
  <Words>2182</Words>
  <Characters>13315</Characters>
  <Application>Microsoft Office Word</Application>
  <DocSecurity>0</DocSecurity>
  <Lines>110</Lines>
  <Paragraphs>30</Paragraphs>
  <ScaleCrop>false</ScaleCrop>
  <Company/>
  <LinksUpToDate>false</LinksUpToDate>
  <CharactersWithSpaces>15467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SCP.02.01.DK.2.1 - Inspektionsstandarder for online væddemål</dc:title>
  <dc:subject/>
  <dc:creator/>
  <cp:keywords/>
  <dc:description/>
  <cp:lastModifiedBy>Søren Stærke</cp:lastModifiedBy>
  <cp:revision>296</cp:revision>
  <cp:lastPrinted>2019-01-25T21:26:00Z</cp:lastPrinted>
  <dcterms:created xsi:type="dcterms:W3CDTF">2023-09-14T20:42:00Z</dcterms:created>
  <dcterms:modified xsi:type="dcterms:W3CDTF">2024-07-12T13:41:00Z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